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7213" w14:textId="3CFB3CA1" w:rsidR="00CE1B93" w:rsidRDefault="00EF5A49" w:rsidP="00FB6BEC">
      <w:pPr>
        <w:pStyle w:val="Heading1"/>
      </w:pPr>
      <w:bookmarkStart w:id="0" w:name="_Toc77338790"/>
      <w:r>
        <w:t xml:space="preserve">RSC </w:t>
      </w:r>
      <w:r w:rsidR="00210C58">
        <w:t xml:space="preserve">Member Committees: </w:t>
      </w:r>
      <w:r w:rsidR="00FB6BEC">
        <w:t>prize proposal</w:t>
      </w:r>
      <w:bookmarkEnd w:id="0"/>
    </w:p>
    <w:p w14:paraId="7D5BFFEF" w14:textId="137C9EA7" w:rsidR="008E71DB" w:rsidRDefault="008E71DB" w:rsidP="008E71DB"/>
    <w:p w14:paraId="2EDF1A60" w14:textId="12EE2FD3" w:rsidR="009A5744" w:rsidRDefault="009A5744" w:rsidP="008E71DB">
      <w:r>
        <w:t xml:space="preserve">If </w:t>
      </w:r>
      <w:proofErr w:type="spellStart"/>
      <w:r w:rsidR="00E81984">
        <w:t>your</w:t>
      </w:r>
      <w:proofErr w:type="spellEnd"/>
      <w:r w:rsidR="00E81984">
        <w:t xml:space="preserve"> committee</w:t>
      </w:r>
      <w:r>
        <w:t xml:space="preserve"> are considering setting up a new prize, please complete this form and return it to the RSC Networks team at </w:t>
      </w:r>
      <w:hyperlink r:id="rId8" w:history="1">
        <w:r w:rsidRPr="002074AD">
          <w:rPr>
            <w:rStyle w:val="Hyperlink"/>
          </w:rPr>
          <w:t>networks@rsc.org</w:t>
        </w:r>
      </w:hyperlink>
      <w:r>
        <w:t xml:space="preserve">. </w:t>
      </w:r>
    </w:p>
    <w:p w14:paraId="672D4157" w14:textId="77777777" w:rsidR="009A5744" w:rsidRDefault="009A5744" w:rsidP="008E71DB"/>
    <w:p w14:paraId="541484E0" w14:textId="779DC395" w:rsidR="008E71DB" w:rsidRPr="008E71DB" w:rsidRDefault="008E71DB" w:rsidP="008E71DB">
      <w:pPr>
        <w:pStyle w:val="Heading2"/>
      </w:pPr>
      <w:bookmarkStart w:id="1" w:name="_Toc77335075"/>
      <w:bookmarkStart w:id="2" w:name="_Toc77338791"/>
      <w:r>
        <w:t>Overview</w:t>
      </w:r>
      <w:bookmarkEnd w:id="1"/>
      <w:bookmarkEnd w:id="2"/>
    </w:p>
    <w:p w14:paraId="244B4339" w14:textId="765EB241" w:rsidR="00FB6BEC" w:rsidRDefault="00FB6BEC" w:rsidP="00FB6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8E71DB" w14:paraId="13520777" w14:textId="77777777" w:rsidTr="008E71DB">
        <w:tc>
          <w:tcPr>
            <w:tcW w:w="3823" w:type="dxa"/>
          </w:tcPr>
          <w:p w14:paraId="6E71D601" w14:textId="77777777" w:rsidR="008E71DB" w:rsidRDefault="008E71DB" w:rsidP="008E71DB">
            <w:pPr>
              <w:rPr>
                <w:b/>
                <w:bCs/>
              </w:rPr>
            </w:pPr>
            <w:r>
              <w:rPr>
                <w:b/>
                <w:bCs/>
              </w:rPr>
              <w:t>Name of RSC member committee</w:t>
            </w:r>
          </w:p>
          <w:p w14:paraId="421A0AE5" w14:textId="0F0C85B3" w:rsidR="008E71DB" w:rsidRPr="008E71DB" w:rsidRDefault="008E71DB" w:rsidP="008E71DB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7C20D9D7" w14:textId="705EBE24" w:rsidR="008E71DB" w:rsidRDefault="008E71DB" w:rsidP="00FB6BEC"/>
        </w:tc>
      </w:tr>
      <w:tr w:rsidR="008E71DB" w14:paraId="7B5D913D" w14:textId="77777777" w:rsidTr="008E71DB">
        <w:tc>
          <w:tcPr>
            <w:tcW w:w="3823" w:type="dxa"/>
          </w:tcPr>
          <w:p w14:paraId="78B28F0E" w14:textId="65C7598E" w:rsidR="008E71DB" w:rsidRDefault="008E71DB" w:rsidP="008E71DB">
            <w:pPr>
              <w:rPr>
                <w:b/>
                <w:bCs/>
              </w:rPr>
            </w:pPr>
            <w:r>
              <w:rPr>
                <w:b/>
                <w:bCs/>
              </w:rPr>
              <w:t>Name of prize</w:t>
            </w:r>
          </w:p>
          <w:p w14:paraId="06B8AF58" w14:textId="77777777" w:rsidR="008E71DB" w:rsidRDefault="008E71DB" w:rsidP="00FB6BE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762B6F66" w14:textId="77777777" w:rsidR="008E71DB" w:rsidRDefault="008E71DB" w:rsidP="00FB6BEC"/>
        </w:tc>
      </w:tr>
      <w:tr w:rsidR="008E71DB" w14:paraId="6722556D" w14:textId="77777777" w:rsidTr="008E71DB">
        <w:tc>
          <w:tcPr>
            <w:tcW w:w="3823" w:type="dxa"/>
          </w:tcPr>
          <w:p w14:paraId="1B85EB13" w14:textId="3627A905" w:rsidR="008E71DB" w:rsidRPr="008E71DB" w:rsidRDefault="008E71DB" w:rsidP="00FB6BEC">
            <w:r>
              <w:rPr>
                <w:b/>
                <w:bCs/>
              </w:rPr>
              <w:t>Frequency</w:t>
            </w:r>
            <w:r>
              <w:t xml:space="preserve"> (e.g. annual, biennial)</w:t>
            </w:r>
          </w:p>
          <w:p w14:paraId="47E7EF5C" w14:textId="1E7F7A5C" w:rsidR="008E71DB" w:rsidRDefault="008E71DB" w:rsidP="00FB6BE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27D66661" w14:textId="77777777" w:rsidR="008E71DB" w:rsidRDefault="008E71DB" w:rsidP="00FB6BEC"/>
        </w:tc>
      </w:tr>
      <w:tr w:rsidR="0027418F" w14:paraId="50E0228F" w14:textId="77777777" w:rsidTr="00DD6AFC">
        <w:tc>
          <w:tcPr>
            <w:tcW w:w="3823" w:type="dxa"/>
          </w:tcPr>
          <w:p w14:paraId="6782A35F" w14:textId="46C646FA" w:rsidR="0027418F" w:rsidRDefault="00BA6E7C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is the primary </w:t>
            </w:r>
            <w:r w:rsidR="0027418F">
              <w:rPr>
                <w:b/>
                <w:bCs/>
              </w:rPr>
              <w:t>purpose</w:t>
            </w:r>
            <w:r>
              <w:rPr>
                <w:b/>
                <w:bCs/>
              </w:rPr>
              <w:t xml:space="preserve"> of this prize,</w:t>
            </w:r>
            <w:r w:rsidR="00210C58">
              <w:rPr>
                <w:b/>
                <w:bCs/>
              </w:rPr>
              <w:t xml:space="preserve"> and</w:t>
            </w:r>
            <w:r w:rsidR="00BC17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why do you feel a new prize is the most effective way of achieving this objective?</w:t>
            </w:r>
          </w:p>
          <w:p w14:paraId="19C26AE0" w14:textId="77777777" w:rsidR="0027418F" w:rsidRDefault="0027418F" w:rsidP="00DD6AFC">
            <w:pPr>
              <w:rPr>
                <w:b/>
                <w:bCs/>
              </w:rPr>
            </w:pPr>
          </w:p>
          <w:p w14:paraId="3303B376" w14:textId="77777777" w:rsidR="0027418F" w:rsidRPr="008E71DB" w:rsidRDefault="0027418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30087E40" w14:textId="77777777" w:rsidR="0027418F" w:rsidRDefault="0027418F" w:rsidP="00DD6AFC"/>
        </w:tc>
      </w:tr>
      <w:tr w:rsidR="00102E2E" w14:paraId="5106796E" w14:textId="77777777" w:rsidTr="00DD6AFC">
        <w:tc>
          <w:tcPr>
            <w:tcW w:w="3823" w:type="dxa"/>
          </w:tcPr>
          <w:p w14:paraId="14F0F8A0" w14:textId="791C5F38" w:rsidR="00BA6E7C" w:rsidRDefault="00BA6E7C" w:rsidP="00BA6E7C">
            <w:pPr>
              <w:rPr>
                <w:b/>
                <w:bCs/>
              </w:rPr>
            </w:pPr>
            <w:r>
              <w:rPr>
                <w:b/>
                <w:bCs/>
              </w:rPr>
              <w:t>How have you incorporated your intended purpose into the design of each element of the prize?</w:t>
            </w:r>
          </w:p>
          <w:p w14:paraId="76422098" w14:textId="55CD7978" w:rsidR="00102E2E" w:rsidRDefault="00102E2E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61E95FA0" w14:textId="77777777" w:rsidR="00102E2E" w:rsidRDefault="00102E2E" w:rsidP="00DD6AFC"/>
        </w:tc>
      </w:tr>
      <w:tr w:rsidR="0027418F" w14:paraId="75386F2B" w14:textId="77777777" w:rsidTr="00DD6AFC">
        <w:tc>
          <w:tcPr>
            <w:tcW w:w="3823" w:type="dxa"/>
          </w:tcPr>
          <w:p w14:paraId="419AA276" w14:textId="2DB48B2E" w:rsidR="0027418F" w:rsidRDefault="0027418F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  <w:r w:rsidR="00BC173F">
              <w:rPr>
                <w:b/>
                <w:bCs/>
              </w:rPr>
              <w:t xml:space="preserve">does </w:t>
            </w:r>
            <w:r>
              <w:rPr>
                <w:b/>
                <w:bCs/>
              </w:rPr>
              <w:t xml:space="preserve">this </w:t>
            </w:r>
            <w:r w:rsidR="00BC173F">
              <w:rPr>
                <w:b/>
                <w:bCs/>
              </w:rPr>
              <w:t xml:space="preserve">new </w:t>
            </w:r>
            <w:r>
              <w:rPr>
                <w:b/>
                <w:bCs/>
              </w:rPr>
              <w:t xml:space="preserve">prize fit within the existing RSC prize portfolio? </w:t>
            </w:r>
          </w:p>
          <w:p w14:paraId="645772E4" w14:textId="77777777" w:rsidR="0027418F" w:rsidRDefault="0027418F" w:rsidP="00DD6AFC">
            <w:pPr>
              <w:rPr>
                <w:b/>
                <w:bCs/>
              </w:rPr>
            </w:pPr>
          </w:p>
          <w:p w14:paraId="09DF6F7F" w14:textId="1D95688A" w:rsidR="0027418F" w:rsidRDefault="00BC173F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Please detail</w:t>
            </w:r>
            <w:r w:rsidR="0027418F">
              <w:rPr>
                <w:b/>
                <w:bCs/>
              </w:rPr>
              <w:t xml:space="preserve"> any areas of overlap with existing prizes, either in terms of scope/purpose or the pool of nominees</w:t>
            </w:r>
            <w:r>
              <w:rPr>
                <w:b/>
                <w:bCs/>
              </w:rPr>
              <w:t>.</w:t>
            </w:r>
          </w:p>
          <w:p w14:paraId="5BC5065E" w14:textId="77777777" w:rsidR="0027418F" w:rsidRDefault="0027418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30923CEF" w14:textId="77777777" w:rsidR="0027418F" w:rsidRDefault="0027418F" w:rsidP="00DD6AFC"/>
        </w:tc>
      </w:tr>
    </w:tbl>
    <w:p w14:paraId="7B1354A0" w14:textId="2FA2726A" w:rsidR="0027418F" w:rsidRDefault="0027418F" w:rsidP="00FB6BEC"/>
    <w:p w14:paraId="060C22C1" w14:textId="77777777" w:rsidR="0027418F" w:rsidRDefault="0027418F" w:rsidP="00FB6BEC"/>
    <w:p w14:paraId="7E520B25" w14:textId="369D82AE" w:rsidR="0027418F" w:rsidRDefault="0011738C" w:rsidP="0027418F">
      <w:pPr>
        <w:pStyle w:val="Heading2"/>
      </w:pPr>
      <w:bookmarkStart w:id="3" w:name="_Toc77335077"/>
      <w:bookmarkStart w:id="4" w:name="_Toc77338792"/>
      <w:r>
        <w:t>Prize details</w:t>
      </w:r>
      <w:bookmarkEnd w:id="3"/>
      <w:bookmarkEnd w:id="4"/>
    </w:p>
    <w:p w14:paraId="2C8297AF" w14:textId="77777777" w:rsidR="0027418F" w:rsidRDefault="0027418F" w:rsidP="002741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BC173F" w14:paraId="43D06DDD" w14:textId="77777777" w:rsidTr="00DD6AFC">
        <w:tc>
          <w:tcPr>
            <w:tcW w:w="3823" w:type="dxa"/>
          </w:tcPr>
          <w:p w14:paraId="1394D45C" w14:textId="77777777" w:rsidR="00BC173F" w:rsidRDefault="00BC173F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Does the prize recognise an individual or team, or both?</w:t>
            </w:r>
          </w:p>
          <w:p w14:paraId="6F52E1B0" w14:textId="67250DF1" w:rsidR="00BC173F" w:rsidRDefault="00BC173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59A90277" w14:textId="77777777" w:rsidR="00BC173F" w:rsidRDefault="00BC173F" w:rsidP="00DD6AFC"/>
        </w:tc>
      </w:tr>
      <w:tr w:rsidR="00BC173F" w14:paraId="374224AD" w14:textId="77777777" w:rsidTr="00DD6AFC">
        <w:tc>
          <w:tcPr>
            <w:tcW w:w="3823" w:type="dxa"/>
          </w:tcPr>
          <w:p w14:paraId="3DB3B13E" w14:textId="77777777" w:rsidR="00BC173F" w:rsidRDefault="00BC173F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many winners can the judging panel select? </w:t>
            </w:r>
          </w:p>
          <w:p w14:paraId="23652EE2" w14:textId="2B678706" w:rsidR="00BC173F" w:rsidRDefault="00BC173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7BC45D74" w14:textId="77777777" w:rsidR="00BC173F" w:rsidRDefault="00BC173F" w:rsidP="00DD6AFC"/>
        </w:tc>
      </w:tr>
      <w:tr w:rsidR="00BC173F" w14:paraId="68561477" w14:textId="77777777" w:rsidTr="00DD6AFC">
        <w:tc>
          <w:tcPr>
            <w:tcW w:w="3823" w:type="dxa"/>
          </w:tcPr>
          <w:p w14:paraId="5DE9EF63" w14:textId="3441B10B" w:rsidR="00BC173F" w:rsidRDefault="00BC173F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How will you receive nominations</w:t>
            </w:r>
            <w:r w:rsidR="00BA6E7C">
              <w:rPr>
                <w:b/>
                <w:bCs/>
              </w:rPr>
              <w:t>,</w:t>
            </w:r>
            <w:r w:rsidR="0011738C">
              <w:rPr>
                <w:b/>
                <w:bCs/>
              </w:rPr>
              <w:t xml:space="preserve"> and what details should nominators submit</w:t>
            </w:r>
            <w:r>
              <w:rPr>
                <w:b/>
                <w:bCs/>
              </w:rPr>
              <w:t>?</w:t>
            </w:r>
          </w:p>
          <w:p w14:paraId="57C60258" w14:textId="04481F6B" w:rsidR="00BC173F" w:rsidRDefault="00BC173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6254BFFC" w14:textId="77777777" w:rsidR="00BC173F" w:rsidRDefault="00BC173F" w:rsidP="00DD6AFC"/>
        </w:tc>
      </w:tr>
      <w:tr w:rsidR="0027418F" w14:paraId="09728025" w14:textId="77777777" w:rsidTr="00DD6AFC">
        <w:tc>
          <w:tcPr>
            <w:tcW w:w="3823" w:type="dxa"/>
          </w:tcPr>
          <w:p w14:paraId="2901D730" w14:textId="601561A2" w:rsidR="0027418F" w:rsidRDefault="00BC173F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Please outline any eligibility criteria here (geographic, career-stage, etc.):</w:t>
            </w:r>
          </w:p>
          <w:p w14:paraId="46A91245" w14:textId="77777777" w:rsidR="0027418F" w:rsidRDefault="0027418F" w:rsidP="00DD6AFC">
            <w:pPr>
              <w:rPr>
                <w:b/>
                <w:bCs/>
              </w:rPr>
            </w:pPr>
          </w:p>
          <w:p w14:paraId="206E94D1" w14:textId="77777777" w:rsidR="0027418F" w:rsidRPr="008E71DB" w:rsidRDefault="0027418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4D4FCCD9" w14:textId="77777777" w:rsidR="0027418F" w:rsidRDefault="0027418F" w:rsidP="00DD6AFC"/>
        </w:tc>
      </w:tr>
      <w:tr w:rsidR="0027418F" w14:paraId="7FF38E50" w14:textId="77777777" w:rsidTr="00DD6AFC">
        <w:tc>
          <w:tcPr>
            <w:tcW w:w="3823" w:type="dxa"/>
          </w:tcPr>
          <w:p w14:paraId="6C11C0D2" w14:textId="77777777" w:rsidR="0027418F" w:rsidRDefault="00BC173F" w:rsidP="00BC173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detail the selection criteria that your judging panel will use to assess nominees:</w:t>
            </w:r>
          </w:p>
          <w:p w14:paraId="1583130F" w14:textId="31E9A954" w:rsidR="00BC173F" w:rsidRDefault="00BC173F" w:rsidP="00BC173F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607EEA68" w14:textId="77777777" w:rsidR="0027418F" w:rsidRDefault="0027418F" w:rsidP="00DD6AFC"/>
        </w:tc>
      </w:tr>
      <w:tr w:rsidR="0027418F" w14:paraId="4D13AAB9" w14:textId="77777777" w:rsidTr="00DD6AFC">
        <w:tc>
          <w:tcPr>
            <w:tcW w:w="3823" w:type="dxa"/>
          </w:tcPr>
          <w:p w14:paraId="264033A1" w14:textId="77777777" w:rsidR="00BC173F" w:rsidRDefault="00BC173F" w:rsidP="00BC173F">
            <w:pPr>
              <w:rPr>
                <w:b/>
                <w:bCs/>
              </w:rPr>
            </w:pPr>
            <w:r>
              <w:rPr>
                <w:b/>
                <w:bCs/>
              </w:rPr>
              <w:t>How will your judging panel assess nominations and select a winner(s)?</w:t>
            </w:r>
          </w:p>
          <w:p w14:paraId="62D491E9" w14:textId="5EC77E2B" w:rsidR="00BC173F" w:rsidRDefault="00BC173F" w:rsidP="00BC173F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0FEE893D" w14:textId="77777777" w:rsidR="0027418F" w:rsidRDefault="0027418F" w:rsidP="00DD6AFC"/>
        </w:tc>
      </w:tr>
      <w:tr w:rsidR="0027418F" w14:paraId="545288E7" w14:textId="77777777" w:rsidTr="00DD6AFC">
        <w:tc>
          <w:tcPr>
            <w:tcW w:w="3823" w:type="dxa"/>
          </w:tcPr>
          <w:p w14:paraId="6D740845" w14:textId="77777777" w:rsidR="00BC173F" w:rsidRDefault="00BC173F" w:rsidP="00BC173F">
            <w:pPr>
              <w:rPr>
                <w:b/>
                <w:bCs/>
              </w:rPr>
            </w:pPr>
            <w:r>
              <w:rPr>
                <w:b/>
                <w:bCs/>
              </w:rPr>
              <w:t>What does the prize consist of/ what will winners receive?</w:t>
            </w:r>
          </w:p>
          <w:p w14:paraId="06895294" w14:textId="77777777" w:rsidR="0027418F" w:rsidRDefault="0027418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5D31A34C" w14:textId="77777777" w:rsidR="0027418F" w:rsidRDefault="0027418F" w:rsidP="00DD6AFC"/>
        </w:tc>
      </w:tr>
    </w:tbl>
    <w:p w14:paraId="7D5AEE24" w14:textId="5A2C2040" w:rsidR="0027418F" w:rsidRDefault="0027418F" w:rsidP="0027418F"/>
    <w:p w14:paraId="69DE205F" w14:textId="77777777" w:rsidR="0027418F" w:rsidRPr="0027418F" w:rsidRDefault="0027418F" w:rsidP="0027418F"/>
    <w:p w14:paraId="0DA0822A" w14:textId="750B872B" w:rsidR="0027418F" w:rsidRDefault="00BC173F" w:rsidP="00BC173F">
      <w:pPr>
        <w:pStyle w:val="Heading2"/>
      </w:pPr>
      <w:bookmarkStart w:id="5" w:name="_Toc77335078"/>
      <w:bookmarkStart w:id="6" w:name="_Toc77338793"/>
      <w:r>
        <w:t>Long-term viability</w:t>
      </w:r>
      <w:bookmarkEnd w:id="5"/>
      <w:bookmarkEnd w:id="6"/>
    </w:p>
    <w:p w14:paraId="564D8344" w14:textId="77777777" w:rsidR="00BC173F" w:rsidRPr="00BC173F" w:rsidRDefault="00BC173F" w:rsidP="00BC17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BC173F" w14:paraId="64C2560D" w14:textId="77777777" w:rsidTr="00DD6AFC">
        <w:tc>
          <w:tcPr>
            <w:tcW w:w="3823" w:type="dxa"/>
          </w:tcPr>
          <w:p w14:paraId="538B8BFE" w14:textId="47D74E60" w:rsidR="00BC173F" w:rsidRDefault="00994C1A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What</w:t>
            </w:r>
            <w:r w:rsidR="00BC173F">
              <w:rPr>
                <w:b/>
                <w:bCs/>
              </w:rPr>
              <w:t xml:space="preserve"> is the financial commitment associated with this prize</w:t>
            </w:r>
            <w:r w:rsidR="005814F2"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br/>
            </w:r>
            <w:r w:rsidR="005814F2">
              <w:rPr>
                <w:b/>
                <w:bCs/>
              </w:rPr>
              <w:t>Can this level of commitment be sustained long-term</w:t>
            </w:r>
            <w:r w:rsidR="00BC173F">
              <w:rPr>
                <w:b/>
                <w:bCs/>
              </w:rPr>
              <w:t>?</w:t>
            </w:r>
          </w:p>
          <w:p w14:paraId="2B86710E" w14:textId="77777777" w:rsidR="00BC173F" w:rsidRPr="008E71DB" w:rsidRDefault="00BC173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5FAC017F" w14:textId="77777777" w:rsidR="00BC173F" w:rsidRDefault="00BC173F" w:rsidP="00DD6AFC"/>
        </w:tc>
      </w:tr>
      <w:tr w:rsidR="00BC173F" w14:paraId="50036C73" w14:textId="77777777" w:rsidTr="00DD6AFC">
        <w:tc>
          <w:tcPr>
            <w:tcW w:w="3823" w:type="dxa"/>
          </w:tcPr>
          <w:p w14:paraId="0E6C26AA" w14:textId="09F64590" w:rsidR="00BC173F" w:rsidRDefault="00994C1A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BC173F">
              <w:rPr>
                <w:b/>
                <w:bCs/>
              </w:rPr>
              <w:t xml:space="preserve">ith reference to any </w:t>
            </w:r>
            <w:r w:rsidR="005814F2">
              <w:rPr>
                <w:b/>
                <w:bCs/>
              </w:rPr>
              <w:t xml:space="preserve">eligibility criteria, what is the likely size of your nominee pool? </w:t>
            </w:r>
            <w:r>
              <w:rPr>
                <w:b/>
                <w:bCs/>
              </w:rPr>
              <w:br/>
            </w:r>
            <w:r w:rsidR="005814F2">
              <w:rPr>
                <w:b/>
                <w:bCs/>
              </w:rPr>
              <w:t>Is this sustainable</w:t>
            </w:r>
            <w:r w:rsidR="0011738C">
              <w:rPr>
                <w:b/>
                <w:bCs/>
              </w:rPr>
              <w:t xml:space="preserve"> in terms of both number and quality</w:t>
            </w:r>
            <w:r w:rsidR="005814F2">
              <w:rPr>
                <w:b/>
                <w:bCs/>
              </w:rPr>
              <w:t>?</w:t>
            </w:r>
          </w:p>
          <w:p w14:paraId="6613F77C" w14:textId="77777777" w:rsidR="00BC173F" w:rsidRDefault="00BC173F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270A44F0" w14:textId="77777777" w:rsidR="00BC173F" w:rsidRDefault="00BC173F" w:rsidP="00DD6AFC"/>
        </w:tc>
      </w:tr>
    </w:tbl>
    <w:p w14:paraId="38ACAAF1" w14:textId="4A86E7E7" w:rsidR="00BC173F" w:rsidRDefault="00BC173F" w:rsidP="00BC173F"/>
    <w:p w14:paraId="347B671B" w14:textId="7D2F36A5" w:rsidR="005814F2" w:rsidRDefault="005814F2" w:rsidP="00BC173F"/>
    <w:p w14:paraId="17504EDB" w14:textId="02BF7409" w:rsidR="005814F2" w:rsidRDefault="005814F2" w:rsidP="005814F2">
      <w:pPr>
        <w:pStyle w:val="Heading2"/>
      </w:pPr>
      <w:bookmarkStart w:id="7" w:name="_Toc77335079"/>
      <w:bookmarkStart w:id="8" w:name="_Toc77338794"/>
      <w:r>
        <w:t>Equality, inclusion and diversity</w:t>
      </w:r>
      <w:bookmarkEnd w:id="7"/>
      <w:bookmarkEnd w:id="8"/>
    </w:p>
    <w:p w14:paraId="05D33672" w14:textId="12DC573C" w:rsidR="005814F2" w:rsidRDefault="005814F2" w:rsidP="005814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11738C" w14:paraId="405E7711" w14:textId="77777777" w:rsidTr="00DD6AFC">
        <w:tc>
          <w:tcPr>
            <w:tcW w:w="3823" w:type="dxa"/>
          </w:tcPr>
          <w:p w14:paraId="41A9D0B5" w14:textId="34CD0A9C" w:rsidR="0011738C" w:rsidRDefault="00994C1A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What actions will you take to encourage a diverse pool of nominees for this prize?</w:t>
            </w:r>
          </w:p>
          <w:p w14:paraId="2AB89608" w14:textId="77777777" w:rsidR="0011738C" w:rsidRPr="008E71DB" w:rsidRDefault="0011738C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0660886D" w14:textId="77777777" w:rsidR="0011738C" w:rsidRDefault="0011738C" w:rsidP="00DD6AFC"/>
        </w:tc>
      </w:tr>
      <w:tr w:rsidR="0011738C" w14:paraId="3310A8BC" w14:textId="77777777" w:rsidTr="00DD6AFC">
        <w:tc>
          <w:tcPr>
            <w:tcW w:w="3823" w:type="dxa"/>
          </w:tcPr>
          <w:p w14:paraId="030AAD3B" w14:textId="3871EB33" w:rsidR="0011738C" w:rsidRDefault="00994C1A" w:rsidP="00DD6AFC">
            <w:pPr>
              <w:rPr>
                <w:b/>
                <w:bCs/>
              </w:rPr>
            </w:pPr>
            <w:r>
              <w:rPr>
                <w:b/>
                <w:bCs/>
              </w:rPr>
              <w:t>What actions will you take to ensure that the selection of winner(s) is as fair as possible?</w:t>
            </w:r>
          </w:p>
          <w:p w14:paraId="4BA4730B" w14:textId="77777777" w:rsidR="0011738C" w:rsidRDefault="0011738C" w:rsidP="00DD6AFC">
            <w:pPr>
              <w:rPr>
                <w:b/>
                <w:bCs/>
              </w:rPr>
            </w:pPr>
          </w:p>
        </w:tc>
        <w:tc>
          <w:tcPr>
            <w:tcW w:w="5913" w:type="dxa"/>
          </w:tcPr>
          <w:p w14:paraId="7EDE5931" w14:textId="77777777" w:rsidR="0011738C" w:rsidRDefault="0011738C" w:rsidP="00DD6AFC"/>
        </w:tc>
      </w:tr>
    </w:tbl>
    <w:p w14:paraId="2A0B5C86" w14:textId="4F3B4BC8" w:rsidR="005814F2" w:rsidRDefault="005814F2" w:rsidP="005814F2"/>
    <w:p w14:paraId="30D70908" w14:textId="4482356C" w:rsidR="00B8430E" w:rsidRDefault="00B8430E" w:rsidP="005814F2"/>
    <w:p w14:paraId="52484EF1" w14:textId="3B09642B" w:rsidR="00B8430E" w:rsidRDefault="00B8430E" w:rsidP="005814F2"/>
    <w:p w14:paraId="72549FAF" w14:textId="77777777" w:rsidR="00B8430E" w:rsidRPr="005814F2" w:rsidRDefault="00B8430E" w:rsidP="005814F2"/>
    <w:sectPr w:rsidR="00B8430E" w:rsidRPr="005814F2" w:rsidSect="00CE1B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BE098" w14:textId="77777777" w:rsidR="00DD6AFC" w:rsidRDefault="00DD6AFC" w:rsidP="005F2D37">
      <w:r>
        <w:separator/>
      </w:r>
    </w:p>
  </w:endnote>
  <w:endnote w:type="continuationSeparator" w:id="0">
    <w:p w14:paraId="7B11F8ED" w14:textId="77777777" w:rsidR="00DD6AFC" w:rsidRDefault="00DD6AFC" w:rsidP="005F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84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EF4A3" w14:textId="0AC0DE20" w:rsidR="00DD6AFC" w:rsidRDefault="00DD6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E4989" w14:textId="77777777" w:rsidR="00DD6AFC" w:rsidRDefault="00DD6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65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7C87B" w14:textId="40701A6F" w:rsidR="00DD6AFC" w:rsidRDefault="00DD6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A1857" w14:textId="77777777" w:rsidR="00DD6AFC" w:rsidRDefault="00DD6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16FAE" w14:textId="77777777" w:rsidR="00DD6AFC" w:rsidRDefault="00DD6AFC" w:rsidP="005F2D37">
      <w:r>
        <w:separator/>
      </w:r>
    </w:p>
  </w:footnote>
  <w:footnote w:type="continuationSeparator" w:id="0">
    <w:p w14:paraId="42C2F0AE" w14:textId="77777777" w:rsidR="00DD6AFC" w:rsidRDefault="00DD6AFC" w:rsidP="005F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645EE" w14:textId="0019896F" w:rsidR="00DD6AFC" w:rsidRPr="002B00E5" w:rsidRDefault="00EF5A49">
    <w:pPr>
      <w:pStyle w:val="Header"/>
      <w:rPr>
        <w:sz w:val="20"/>
      </w:rPr>
    </w:pPr>
    <w:r>
      <w:rPr>
        <w:sz w:val="20"/>
      </w:rPr>
      <w:t xml:space="preserve">RSC Member Committees: prize proposal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2582" w14:textId="77777777" w:rsidR="00DD6AFC" w:rsidRDefault="00DD6AFC">
    <w:pPr>
      <w:pStyle w:val="Header"/>
    </w:pPr>
    <w:r>
      <w:rPr>
        <w:noProof/>
      </w:rPr>
      <w:drawing>
        <wp:anchor distT="266700" distB="266700" distL="266700" distR="266700" simplePos="0" relativeHeight="251659264" behindDoc="0" locked="0" layoutInCell="1" allowOverlap="1" wp14:anchorId="0C9E34D5" wp14:editId="7F0B1C5E">
          <wp:simplePos x="0" y="0"/>
          <wp:positionH relativeFrom="margin">
            <wp:posOffset>3989705</wp:posOffset>
          </wp:positionH>
          <wp:positionV relativeFrom="topMargin">
            <wp:align>bottom</wp:align>
          </wp:positionV>
          <wp:extent cx="2332653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65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124A"/>
    <w:multiLevelType w:val="multilevel"/>
    <w:tmpl w:val="29842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E1C99"/>
    <w:multiLevelType w:val="hybridMultilevel"/>
    <w:tmpl w:val="9966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27B"/>
    <w:multiLevelType w:val="multilevel"/>
    <w:tmpl w:val="CB9475D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F7C6D"/>
    <w:multiLevelType w:val="hybridMultilevel"/>
    <w:tmpl w:val="649A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5EAE"/>
    <w:multiLevelType w:val="multilevel"/>
    <w:tmpl w:val="29842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5AB6"/>
    <w:multiLevelType w:val="hybridMultilevel"/>
    <w:tmpl w:val="799E0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4E62"/>
    <w:multiLevelType w:val="hybridMultilevel"/>
    <w:tmpl w:val="E4AE8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21C47"/>
    <w:multiLevelType w:val="hybridMultilevel"/>
    <w:tmpl w:val="09F207D4"/>
    <w:lvl w:ilvl="0" w:tplc="E2B4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63EE1"/>
    <w:multiLevelType w:val="hybridMultilevel"/>
    <w:tmpl w:val="F1BE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5FD4"/>
    <w:multiLevelType w:val="hybridMultilevel"/>
    <w:tmpl w:val="2F3A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A080D"/>
    <w:multiLevelType w:val="hybridMultilevel"/>
    <w:tmpl w:val="DFB83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66364"/>
    <w:multiLevelType w:val="hybridMultilevel"/>
    <w:tmpl w:val="A17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69CB"/>
    <w:multiLevelType w:val="hybridMultilevel"/>
    <w:tmpl w:val="E76A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B7DCA"/>
    <w:multiLevelType w:val="hybridMultilevel"/>
    <w:tmpl w:val="6B0A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35C1"/>
    <w:multiLevelType w:val="hybridMultilevel"/>
    <w:tmpl w:val="74BC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A47E8"/>
    <w:multiLevelType w:val="multilevel"/>
    <w:tmpl w:val="29842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3E630B"/>
    <w:multiLevelType w:val="hybridMultilevel"/>
    <w:tmpl w:val="B4C8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358DA"/>
    <w:multiLevelType w:val="hybridMultilevel"/>
    <w:tmpl w:val="F6222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03487"/>
    <w:multiLevelType w:val="multilevel"/>
    <w:tmpl w:val="B7E8D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666DD7"/>
    <w:multiLevelType w:val="hybridMultilevel"/>
    <w:tmpl w:val="02D29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2"/>
  </w:num>
  <w:num w:numId="5">
    <w:abstractNumId w:val="7"/>
  </w:num>
  <w:num w:numId="6">
    <w:abstractNumId w:val="19"/>
  </w:num>
  <w:num w:numId="7">
    <w:abstractNumId w:val="1"/>
  </w:num>
  <w:num w:numId="8">
    <w:abstractNumId w:val="17"/>
  </w:num>
  <w:num w:numId="9">
    <w:abstractNumId w:val="13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15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37"/>
    <w:rsid w:val="00010090"/>
    <w:rsid w:val="00014FD8"/>
    <w:rsid w:val="000255F6"/>
    <w:rsid w:val="00044EE4"/>
    <w:rsid w:val="00055D7F"/>
    <w:rsid w:val="000724B0"/>
    <w:rsid w:val="00076494"/>
    <w:rsid w:val="0009263A"/>
    <w:rsid w:val="000A6504"/>
    <w:rsid w:val="00102E2E"/>
    <w:rsid w:val="0011738C"/>
    <w:rsid w:val="00162CC3"/>
    <w:rsid w:val="001811DE"/>
    <w:rsid w:val="00195105"/>
    <w:rsid w:val="001F6862"/>
    <w:rsid w:val="00210C58"/>
    <w:rsid w:val="00216C15"/>
    <w:rsid w:val="002275A9"/>
    <w:rsid w:val="00232C16"/>
    <w:rsid w:val="00236E9B"/>
    <w:rsid w:val="0024135B"/>
    <w:rsid w:val="0027418F"/>
    <w:rsid w:val="0027588D"/>
    <w:rsid w:val="00293BAE"/>
    <w:rsid w:val="002A6A51"/>
    <w:rsid w:val="002B00E5"/>
    <w:rsid w:val="002F6D16"/>
    <w:rsid w:val="00302939"/>
    <w:rsid w:val="00355363"/>
    <w:rsid w:val="003608A5"/>
    <w:rsid w:val="00367336"/>
    <w:rsid w:val="00386179"/>
    <w:rsid w:val="003932A2"/>
    <w:rsid w:val="003A5059"/>
    <w:rsid w:val="003B7B33"/>
    <w:rsid w:val="004020D1"/>
    <w:rsid w:val="00415277"/>
    <w:rsid w:val="0041658B"/>
    <w:rsid w:val="00452A95"/>
    <w:rsid w:val="004750F4"/>
    <w:rsid w:val="0049752C"/>
    <w:rsid w:val="004B3574"/>
    <w:rsid w:val="004B3911"/>
    <w:rsid w:val="004B43FB"/>
    <w:rsid w:val="004C01A0"/>
    <w:rsid w:val="004C7DE4"/>
    <w:rsid w:val="00550772"/>
    <w:rsid w:val="005531BC"/>
    <w:rsid w:val="00556A69"/>
    <w:rsid w:val="00570C8F"/>
    <w:rsid w:val="005814F2"/>
    <w:rsid w:val="0059029C"/>
    <w:rsid w:val="005C1EC3"/>
    <w:rsid w:val="005F2D37"/>
    <w:rsid w:val="006336E1"/>
    <w:rsid w:val="0063689F"/>
    <w:rsid w:val="006A333D"/>
    <w:rsid w:val="006B02E5"/>
    <w:rsid w:val="00735515"/>
    <w:rsid w:val="00787E0C"/>
    <w:rsid w:val="007E128D"/>
    <w:rsid w:val="007E5884"/>
    <w:rsid w:val="00801EC8"/>
    <w:rsid w:val="00802A0B"/>
    <w:rsid w:val="008610D0"/>
    <w:rsid w:val="008C1EDB"/>
    <w:rsid w:val="008C4E67"/>
    <w:rsid w:val="008C60CD"/>
    <w:rsid w:val="008D31F9"/>
    <w:rsid w:val="008E71DB"/>
    <w:rsid w:val="008F0765"/>
    <w:rsid w:val="00905ED6"/>
    <w:rsid w:val="00920770"/>
    <w:rsid w:val="00932CA5"/>
    <w:rsid w:val="00946447"/>
    <w:rsid w:val="00986693"/>
    <w:rsid w:val="009938C8"/>
    <w:rsid w:val="00994C1A"/>
    <w:rsid w:val="009A5744"/>
    <w:rsid w:val="009D282B"/>
    <w:rsid w:val="009F64E2"/>
    <w:rsid w:val="00A1188B"/>
    <w:rsid w:val="00A30564"/>
    <w:rsid w:val="00A414D4"/>
    <w:rsid w:val="00A53388"/>
    <w:rsid w:val="00A56B1F"/>
    <w:rsid w:val="00A60974"/>
    <w:rsid w:val="00A63FC0"/>
    <w:rsid w:val="00A868BE"/>
    <w:rsid w:val="00AB374D"/>
    <w:rsid w:val="00AD0B7D"/>
    <w:rsid w:val="00AD70A0"/>
    <w:rsid w:val="00AD7BA4"/>
    <w:rsid w:val="00AE1547"/>
    <w:rsid w:val="00AF5408"/>
    <w:rsid w:val="00B13712"/>
    <w:rsid w:val="00B251BF"/>
    <w:rsid w:val="00B7088B"/>
    <w:rsid w:val="00B8430E"/>
    <w:rsid w:val="00BA0C50"/>
    <w:rsid w:val="00BA6E7C"/>
    <w:rsid w:val="00BC173F"/>
    <w:rsid w:val="00BE3F71"/>
    <w:rsid w:val="00BF22F3"/>
    <w:rsid w:val="00C017E3"/>
    <w:rsid w:val="00C16030"/>
    <w:rsid w:val="00C65158"/>
    <w:rsid w:val="00C80FA5"/>
    <w:rsid w:val="00C85C1B"/>
    <w:rsid w:val="00CB06F1"/>
    <w:rsid w:val="00CC22EE"/>
    <w:rsid w:val="00CD179C"/>
    <w:rsid w:val="00CD314B"/>
    <w:rsid w:val="00CE1B93"/>
    <w:rsid w:val="00D05467"/>
    <w:rsid w:val="00D057E2"/>
    <w:rsid w:val="00D14445"/>
    <w:rsid w:val="00D40144"/>
    <w:rsid w:val="00D42809"/>
    <w:rsid w:val="00D54FCA"/>
    <w:rsid w:val="00D621FA"/>
    <w:rsid w:val="00DB0C88"/>
    <w:rsid w:val="00DC2BC2"/>
    <w:rsid w:val="00DD6AFC"/>
    <w:rsid w:val="00DE35C2"/>
    <w:rsid w:val="00DF7EA7"/>
    <w:rsid w:val="00E20F1E"/>
    <w:rsid w:val="00E2414C"/>
    <w:rsid w:val="00E33CC5"/>
    <w:rsid w:val="00E50D55"/>
    <w:rsid w:val="00E81984"/>
    <w:rsid w:val="00E90B09"/>
    <w:rsid w:val="00EF163D"/>
    <w:rsid w:val="00EF2308"/>
    <w:rsid w:val="00EF4BCB"/>
    <w:rsid w:val="00EF5A49"/>
    <w:rsid w:val="00F038F7"/>
    <w:rsid w:val="00F37C9E"/>
    <w:rsid w:val="00F9774D"/>
    <w:rsid w:val="00FB6BEC"/>
    <w:rsid w:val="00FC58BE"/>
    <w:rsid w:val="00FC5C15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9B6D66"/>
  <w15:chartTrackingRefBased/>
  <w15:docId w15:val="{B728D50B-61FD-4664-83F0-C17F0E37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3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D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D37"/>
  </w:style>
  <w:style w:type="paragraph" w:styleId="Footer">
    <w:name w:val="footer"/>
    <w:basedOn w:val="Normal"/>
    <w:link w:val="FooterChar"/>
    <w:uiPriority w:val="99"/>
    <w:unhideWhenUsed/>
    <w:rsid w:val="005F2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D37"/>
  </w:style>
  <w:style w:type="character" w:styleId="Hyperlink">
    <w:name w:val="Hyperlink"/>
    <w:basedOn w:val="DefaultParagraphFont"/>
    <w:uiPriority w:val="99"/>
    <w:unhideWhenUsed/>
    <w:rsid w:val="005F2D3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D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F2D37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1B93"/>
    <w:pPr>
      <w:spacing w:after="100"/>
    </w:pPr>
  </w:style>
  <w:style w:type="paragraph" w:styleId="Caption">
    <w:name w:val="caption"/>
    <w:basedOn w:val="Normal"/>
    <w:next w:val="Normal"/>
    <w:uiPriority w:val="35"/>
    <w:unhideWhenUsed/>
    <w:qFormat/>
    <w:rsid w:val="00C1603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B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6A5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5C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C01A0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E4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E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E15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533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5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7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7E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7E2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724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works@rs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67E9-5B06-414D-A485-385915CC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Jeskins</dc:creator>
  <cp:keywords/>
  <dc:description/>
  <cp:lastModifiedBy>Andrew Jeskins</cp:lastModifiedBy>
  <cp:revision>6</cp:revision>
  <dcterms:created xsi:type="dcterms:W3CDTF">2021-08-12T08:42:00Z</dcterms:created>
  <dcterms:modified xsi:type="dcterms:W3CDTF">2021-11-08T13:46:00Z</dcterms:modified>
</cp:coreProperties>
</file>