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BA39760" w14:textId="77777777" w:rsidR="00D847F9" w:rsidRPr="009D051F" w:rsidRDefault="00EE7F32">
      <w:pPr>
        <w:ind w:firstLineChars="500" w:firstLine="2200"/>
        <w:jc w:val="both"/>
        <w:rPr>
          <w:b/>
          <w:bCs/>
          <w:sz w:val="30"/>
          <w:szCs w:val="30"/>
        </w:rPr>
      </w:pPr>
      <w:r w:rsidRPr="009D051F">
        <w:rPr>
          <w:b/>
          <w:bCs/>
          <w:sz w:val="44"/>
          <w:szCs w:val="44"/>
        </w:rPr>
        <w:t>Supplementary Material</w:t>
      </w:r>
    </w:p>
    <w:p w14:paraId="0DF31F23" w14:textId="77777777" w:rsidR="00D847F9" w:rsidRPr="009D051F" w:rsidRDefault="00D847F9">
      <w:pPr>
        <w:jc w:val="center"/>
        <w:rPr>
          <w:b/>
          <w:bCs/>
          <w:sz w:val="30"/>
          <w:szCs w:val="30"/>
        </w:rPr>
      </w:pPr>
    </w:p>
    <w:p w14:paraId="42FE2C59" w14:textId="77777777" w:rsidR="00D847F9" w:rsidRPr="009D051F" w:rsidRDefault="00EE7F32">
      <w:pPr>
        <w:spacing w:line="480" w:lineRule="auto"/>
        <w:jc w:val="center"/>
        <w:rPr>
          <w:b/>
          <w:bCs/>
          <w:sz w:val="28"/>
          <w:szCs w:val="28"/>
        </w:rPr>
      </w:pPr>
      <w:r w:rsidRPr="009D051F">
        <w:rPr>
          <w:b/>
          <w:bCs/>
          <w:sz w:val="28"/>
          <w:szCs w:val="28"/>
        </w:rPr>
        <w:t xml:space="preserve">Highly Sensitive Biosensors for Real-time Monitoring </w:t>
      </w:r>
      <w:r w:rsidRPr="009D051F">
        <w:rPr>
          <w:rFonts w:eastAsia="SimSun"/>
          <w:b/>
          <w:bCs/>
          <w:sz w:val="28"/>
          <w:szCs w:val="28"/>
          <w:lang w:eastAsia="zh-CN"/>
        </w:rPr>
        <w:t xml:space="preserve">of </w:t>
      </w:r>
      <w:r w:rsidRPr="009D051F">
        <w:rPr>
          <w:b/>
          <w:bCs/>
          <w:sz w:val="28"/>
          <w:szCs w:val="28"/>
        </w:rPr>
        <w:t>Histamine at Acupoint PC6 of Rats Based on Graphene-modified Acupuncture Needles</w:t>
      </w:r>
    </w:p>
    <w:p w14:paraId="2BF839BC" w14:textId="77777777" w:rsidR="00D847F9" w:rsidRPr="009D051F" w:rsidRDefault="00EE7F32">
      <w:pPr>
        <w:spacing w:line="273" w:lineRule="auto"/>
        <w:jc w:val="center"/>
        <w:rPr>
          <w:rFonts w:eastAsia="SimSun"/>
          <w:vertAlign w:val="superscript"/>
          <w:lang w:eastAsia="zh-CN"/>
        </w:rPr>
      </w:pPr>
      <w:r w:rsidRPr="009D051F">
        <w:t>Pengwei Li</w:t>
      </w:r>
      <w:r w:rsidRPr="009D051F">
        <w:rPr>
          <w:vertAlign w:val="superscript"/>
        </w:rPr>
        <w:t>a</w:t>
      </w:r>
      <w:r w:rsidRPr="009D051F">
        <w:t>, Aotian Yu</w:t>
      </w:r>
      <w:r w:rsidRPr="009D051F">
        <w:rPr>
          <w:vertAlign w:val="superscript"/>
        </w:rPr>
        <w:t>a</w:t>
      </w:r>
      <w:r w:rsidRPr="009D051F">
        <w:t>,</w:t>
      </w:r>
      <w:r w:rsidRPr="009D051F">
        <w:t xml:space="preserve"> Lei Han</w:t>
      </w:r>
      <w:r w:rsidRPr="009D051F">
        <w:rPr>
          <w:vertAlign w:val="superscript"/>
        </w:rPr>
        <w:t>c</w:t>
      </w:r>
      <w:r w:rsidRPr="009D051F">
        <w:t>, Bo Zhao</w:t>
      </w:r>
      <w:r w:rsidRPr="009D051F">
        <w:rPr>
          <w:vertAlign w:val="superscript"/>
        </w:rPr>
        <w:t>d</w:t>
      </w:r>
      <w:r w:rsidRPr="009D051F">
        <w:t>, Qi Wang</w:t>
      </w:r>
      <w:r w:rsidRPr="009D051F">
        <w:rPr>
          <w:vertAlign w:val="superscript"/>
        </w:rPr>
        <w:t>d</w:t>
      </w:r>
      <w:r w:rsidRPr="009D051F">
        <w:t>, Qixuan Fu</w:t>
      </w:r>
      <w:r w:rsidRPr="009D051F">
        <w:rPr>
          <w:vertAlign w:val="superscript"/>
        </w:rPr>
        <w:t>a</w:t>
      </w:r>
      <w:r w:rsidRPr="009D051F">
        <w:t>, Simin Ning</w:t>
      </w:r>
      <w:r w:rsidRPr="009D051F">
        <w:rPr>
          <w:vertAlign w:val="superscript"/>
        </w:rPr>
        <w:t>a</w:t>
      </w:r>
      <w:r w:rsidRPr="009D051F">
        <w:t>, Guangyi Yang</w:t>
      </w:r>
      <w:r w:rsidRPr="009D051F">
        <w:rPr>
          <w:vertAlign w:val="superscript"/>
        </w:rPr>
        <w:t>a</w:t>
      </w:r>
      <w:r w:rsidRPr="009D051F">
        <w:t>, Rong Zhang</w:t>
      </w:r>
      <w:r w:rsidRPr="009D051F">
        <w:rPr>
          <w:vertAlign w:val="superscript"/>
        </w:rPr>
        <w:t>a</w:t>
      </w:r>
      <w:r w:rsidRPr="009D051F">
        <w:t>, Liusi Yang</w:t>
      </w:r>
      <w:r w:rsidRPr="009D051F">
        <w:rPr>
          <w:vertAlign w:val="superscript"/>
        </w:rPr>
        <w:t>b</w:t>
      </w:r>
      <w:r w:rsidRPr="009D051F">
        <w:t>,</w:t>
      </w:r>
      <w:r w:rsidRPr="009D051F">
        <w:rPr>
          <w:lang w:eastAsia="zh-CN"/>
        </w:rPr>
        <w:t xml:space="preserve"> </w:t>
      </w:r>
      <w:r w:rsidRPr="009D051F">
        <w:t>Anyuan Cao</w:t>
      </w:r>
      <w:r w:rsidRPr="009D051F">
        <w:rPr>
          <w:vertAlign w:val="superscript"/>
        </w:rPr>
        <w:t>d</w:t>
      </w:r>
      <w:r w:rsidRPr="009D051F">
        <w:t xml:space="preserve">, </w:t>
      </w:r>
      <w:r w:rsidRPr="009D051F">
        <w:rPr>
          <w:rFonts w:eastAsia="SimSun"/>
          <w:lang w:eastAsia="zh-CN"/>
        </w:rPr>
        <w:t>Cunzhi Liu</w:t>
      </w:r>
      <w:r w:rsidRPr="009D051F">
        <w:rPr>
          <w:rFonts w:eastAsia="SimSun"/>
          <w:vertAlign w:val="superscript"/>
          <w:lang w:eastAsia="zh-CN"/>
        </w:rPr>
        <w:t>a</w:t>
      </w:r>
      <w:r w:rsidRPr="009D051F">
        <w:rPr>
          <w:rFonts w:eastAsia="SimSun"/>
          <w:lang w:eastAsia="zh-CN"/>
        </w:rPr>
        <w:t>,</w:t>
      </w:r>
      <w:r w:rsidRPr="009D051F">
        <w:t>Wenjing Xu</w:t>
      </w:r>
      <w:r w:rsidRPr="009D051F">
        <w:rPr>
          <w:vertAlign w:val="superscript"/>
        </w:rPr>
        <w:t>a*</w:t>
      </w:r>
    </w:p>
    <w:p w14:paraId="6CCBAE3F" w14:textId="77777777" w:rsidR="00D847F9" w:rsidRPr="009D051F" w:rsidRDefault="00EE7F32">
      <w:pPr>
        <w:spacing w:line="273" w:lineRule="auto"/>
        <w:rPr>
          <w:i/>
          <w:iCs/>
        </w:rPr>
      </w:pPr>
      <w:r w:rsidRPr="009D051F">
        <w:rPr>
          <w:vertAlign w:val="superscript"/>
        </w:rPr>
        <w:t xml:space="preserve">a </w:t>
      </w:r>
      <w:r w:rsidRPr="009D051F">
        <w:rPr>
          <w:i/>
          <w:iCs/>
        </w:rPr>
        <w:t>School of Acupuncture-Moxibustion and Tuina, Beijing University of Chinese Medicine, Beijing, 102488, PR China</w:t>
      </w:r>
    </w:p>
    <w:p w14:paraId="5CE895A1" w14:textId="77777777" w:rsidR="00D847F9" w:rsidRPr="009D051F" w:rsidRDefault="00EE7F32">
      <w:pPr>
        <w:spacing w:line="273" w:lineRule="auto"/>
        <w:rPr>
          <w:i/>
          <w:iCs/>
        </w:rPr>
      </w:pPr>
      <w:r w:rsidRPr="009D051F">
        <w:rPr>
          <w:vertAlign w:val="superscript"/>
        </w:rPr>
        <w:t xml:space="preserve">b </w:t>
      </w:r>
      <w:r w:rsidRPr="009D051F">
        <w:rPr>
          <w:i/>
          <w:iCs/>
        </w:rPr>
        <w:t>Depart</w:t>
      </w:r>
      <w:r w:rsidRPr="009D051F">
        <w:rPr>
          <w:i/>
          <w:iCs/>
        </w:rPr>
        <w:t>ment of physics, Capital Normal University, Beijing, 100089, PR China</w:t>
      </w:r>
    </w:p>
    <w:p w14:paraId="61C12D4F" w14:textId="77777777" w:rsidR="00D847F9" w:rsidRPr="009D051F" w:rsidRDefault="00EE7F32">
      <w:pPr>
        <w:spacing w:line="273" w:lineRule="auto"/>
        <w:rPr>
          <w:i/>
          <w:iCs/>
        </w:rPr>
      </w:pPr>
      <w:r w:rsidRPr="009D051F">
        <w:rPr>
          <w:vertAlign w:val="superscript"/>
        </w:rPr>
        <w:t xml:space="preserve">c </w:t>
      </w:r>
      <w:r w:rsidRPr="009D051F">
        <w:rPr>
          <w:i/>
          <w:iCs/>
        </w:rPr>
        <w:t>School of physics, Zhengzhou University, Zhengzhou, 450001, PR China</w:t>
      </w:r>
    </w:p>
    <w:p w14:paraId="4AF41826" w14:textId="77777777" w:rsidR="00D847F9" w:rsidRPr="009D051F" w:rsidRDefault="00EE7F32">
      <w:pPr>
        <w:spacing w:line="273" w:lineRule="auto"/>
        <w:rPr>
          <w:i/>
          <w:iCs/>
        </w:rPr>
      </w:pPr>
      <w:r w:rsidRPr="009D051F">
        <w:rPr>
          <w:vertAlign w:val="superscript"/>
        </w:rPr>
        <w:t xml:space="preserve">d </w:t>
      </w:r>
      <w:r w:rsidRPr="009D051F">
        <w:rPr>
          <w:i/>
          <w:iCs/>
        </w:rPr>
        <w:t>School of Materials Science and Engineering, Peking University, Beijing, 100091, PR China</w:t>
      </w:r>
    </w:p>
    <w:p w14:paraId="114F4B97" w14:textId="77777777" w:rsidR="00D847F9" w:rsidRPr="009D051F" w:rsidRDefault="00EE7F32">
      <w:pPr>
        <w:widowControl w:val="0"/>
        <w:suppressAutoHyphens/>
        <w:spacing w:beforeLines="50" w:before="120" w:line="480" w:lineRule="auto"/>
        <w:jc w:val="both"/>
        <w:rPr>
          <w:bCs/>
          <w:spacing w:val="-3"/>
          <w:szCs w:val="24"/>
          <w:lang w:eastAsia="zh-CN"/>
        </w:rPr>
      </w:pPr>
      <w:r w:rsidRPr="009D051F">
        <w:rPr>
          <w:bCs/>
          <w:spacing w:val="-3"/>
          <w:szCs w:val="24"/>
          <w:lang w:eastAsia="zh-CN"/>
        </w:rPr>
        <w:t>_______________________</w:t>
      </w:r>
      <w:r w:rsidRPr="009D051F">
        <w:rPr>
          <w:bCs/>
          <w:spacing w:val="-3"/>
          <w:szCs w:val="24"/>
          <w:lang w:eastAsia="zh-CN"/>
        </w:rPr>
        <w:t>____</w:t>
      </w:r>
    </w:p>
    <w:p w14:paraId="2A1394E8" w14:textId="77777777" w:rsidR="00D847F9" w:rsidRPr="009D051F" w:rsidRDefault="00EE7F32">
      <w:pPr>
        <w:spacing w:line="480" w:lineRule="auto"/>
        <w:ind w:leftChars="86" w:left="206"/>
      </w:pPr>
      <w:bookmarkStart w:id="0" w:name="OLE_LINK1"/>
      <w:r w:rsidRPr="009D051F">
        <w:t>*Corresponding author.</w:t>
      </w:r>
    </w:p>
    <w:p w14:paraId="4C4452D6" w14:textId="77777777" w:rsidR="00D847F9" w:rsidRPr="009D051F" w:rsidRDefault="00EE7F32">
      <w:pPr>
        <w:spacing w:line="480" w:lineRule="auto"/>
        <w:ind w:firstLineChars="100" w:firstLine="240"/>
      </w:pPr>
      <w:r w:rsidRPr="009D051F">
        <w:rPr>
          <w:rFonts w:eastAsia="SimSun"/>
          <w:lang w:eastAsia="zh-CN"/>
        </w:rPr>
        <w:t>E</w:t>
      </w:r>
      <w:r w:rsidRPr="009D051F">
        <w:t xml:space="preserve">mail address: </w:t>
      </w:r>
      <w:r w:rsidRPr="009D051F">
        <w:rPr>
          <w:rStyle w:val="Hyperlink"/>
          <w:rFonts w:eastAsia="SimSun"/>
          <w:color w:val="auto"/>
          <w:u w:val="none"/>
          <w:lang w:eastAsia="zh-CN"/>
        </w:rPr>
        <w:t>jingwenxu2013@pku.edu.cn</w:t>
      </w:r>
      <w:r w:rsidRPr="009D051F">
        <w:t xml:space="preserve"> (</w:t>
      </w:r>
      <w:r w:rsidRPr="009D051F">
        <w:rPr>
          <w:rFonts w:eastAsia="SimSun"/>
          <w:lang w:eastAsia="zh-CN"/>
        </w:rPr>
        <w:t>W</w:t>
      </w:r>
      <w:r w:rsidRPr="009D051F">
        <w:t xml:space="preserve">. </w:t>
      </w:r>
      <w:r w:rsidRPr="009D051F">
        <w:rPr>
          <w:rFonts w:eastAsia="SimSun"/>
          <w:lang w:eastAsia="zh-CN"/>
        </w:rPr>
        <w:t>Xu</w:t>
      </w:r>
      <w:r w:rsidRPr="009D051F">
        <w:t>)</w:t>
      </w:r>
    </w:p>
    <w:bookmarkEnd w:id="0"/>
    <w:p w14:paraId="742AAB50" w14:textId="77777777" w:rsidR="00D847F9" w:rsidRPr="009D051F" w:rsidRDefault="00D847F9">
      <w:pPr>
        <w:widowControl w:val="0"/>
        <w:suppressAutoHyphens/>
        <w:spacing w:beforeLines="50" w:before="120" w:line="480" w:lineRule="auto"/>
        <w:jc w:val="center"/>
        <w:rPr>
          <w:bCs/>
          <w:spacing w:val="-3"/>
          <w:szCs w:val="24"/>
          <w:lang w:eastAsia="zh-CN"/>
        </w:rPr>
      </w:pPr>
    </w:p>
    <w:p w14:paraId="23FB1885" w14:textId="77777777" w:rsidR="00D847F9" w:rsidRPr="009D051F" w:rsidRDefault="00D847F9">
      <w:pPr>
        <w:ind w:left="720"/>
        <w:jc w:val="center"/>
      </w:pPr>
    </w:p>
    <w:p w14:paraId="72E874EA" w14:textId="77777777" w:rsidR="00D847F9" w:rsidRPr="009D051F" w:rsidRDefault="00D847F9">
      <w:pPr>
        <w:widowControl w:val="0"/>
        <w:spacing w:beforeLines="50" w:before="120"/>
        <w:jc w:val="center"/>
        <w:rPr>
          <w:rFonts w:eastAsia="SimSun"/>
          <w:szCs w:val="24"/>
          <w:lang w:eastAsia="zh-CN"/>
        </w:rPr>
      </w:pPr>
    </w:p>
    <w:p w14:paraId="5ADA239A" w14:textId="77777777" w:rsidR="00D847F9" w:rsidRPr="009D051F" w:rsidRDefault="00D847F9">
      <w:pPr>
        <w:widowControl w:val="0"/>
        <w:spacing w:beforeLines="50" w:before="120"/>
        <w:jc w:val="center"/>
        <w:rPr>
          <w:rFonts w:eastAsia="SimSun"/>
          <w:szCs w:val="24"/>
          <w:lang w:eastAsia="zh-CN"/>
        </w:rPr>
      </w:pPr>
    </w:p>
    <w:p w14:paraId="7D94A8AD" w14:textId="77777777" w:rsidR="00D847F9" w:rsidRPr="009D051F" w:rsidRDefault="00D847F9">
      <w:pPr>
        <w:widowControl w:val="0"/>
        <w:spacing w:beforeLines="50" w:before="120"/>
        <w:jc w:val="center"/>
        <w:rPr>
          <w:rFonts w:eastAsia="SimSun"/>
          <w:szCs w:val="24"/>
          <w:lang w:eastAsia="zh-CN"/>
        </w:rPr>
      </w:pPr>
    </w:p>
    <w:p w14:paraId="4B17FDF7" w14:textId="77777777" w:rsidR="00D847F9" w:rsidRPr="009D051F" w:rsidRDefault="00D847F9">
      <w:pPr>
        <w:widowControl w:val="0"/>
        <w:spacing w:beforeLines="50" w:before="120"/>
        <w:jc w:val="center"/>
        <w:rPr>
          <w:rFonts w:eastAsia="SimSun"/>
          <w:szCs w:val="24"/>
          <w:lang w:eastAsia="zh-CN"/>
        </w:rPr>
      </w:pPr>
    </w:p>
    <w:p w14:paraId="7276D627" w14:textId="77777777" w:rsidR="00D847F9" w:rsidRPr="009D051F" w:rsidRDefault="00D847F9">
      <w:pPr>
        <w:widowControl w:val="0"/>
        <w:spacing w:beforeLines="50" w:before="120"/>
        <w:jc w:val="center"/>
        <w:rPr>
          <w:rFonts w:eastAsia="SimSun"/>
          <w:szCs w:val="24"/>
          <w:lang w:eastAsia="zh-CN"/>
        </w:rPr>
      </w:pPr>
    </w:p>
    <w:p w14:paraId="540285CF" w14:textId="0214F896" w:rsidR="00D847F9" w:rsidRPr="009D051F" w:rsidRDefault="00F31375">
      <w:pPr>
        <w:widowControl w:val="0"/>
        <w:spacing w:beforeLines="50" w:before="120"/>
        <w:jc w:val="center"/>
        <w:rPr>
          <w:rFonts w:eastAsia="SimSun"/>
          <w:szCs w:val="24"/>
          <w:lang w:eastAsia="zh-CN"/>
        </w:rPr>
      </w:pPr>
      <w:r w:rsidRPr="009D051F">
        <w:rPr>
          <w:rFonts w:eastAsia="SimSun"/>
          <w:noProof/>
          <w:szCs w:val="24"/>
          <w:lang w:val="en-PH" w:eastAsia="en-PH"/>
        </w:rPr>
        <w:lastRenderedPageBreak/>
        <w:drawing>
          <wp:inline distT="0" distB="0" distL="0" distR="0" wp14:anchorId="79915061" wp14:editId="1EAAE3F9">
            <wp:extent cx="5943600" cy="6545580"/>
            <wp:effectExtent l="0" t="0" r="0" b="7620"/>
            <wp:docPr id="8926178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617823" name="图片 89261782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545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D448E9" w14:textId="77777777" w:rsidR="00D847F9" w:rsidRPr="009D051F" w:rsidRDefault="00EE7F32">
      <w:pPr>
        <w:widowControl w:val="0"/>
        <w:spacing w:beforeLines="50" w:before="120" w:line="360" w:lineRule="auto"/>
        <w:jc w:val="center"/>
        <w:rPr>
          <w:rFonts w:eastAsia="SimSun"/>
          <w:b/>
          <w:bCs/>
          <w:szCs w:val="24"/>
          <w:lang w:eastAsia="zh-CN"/>
        </w:rPr>
      </w:pPr>
      <w:r w:rsidRPr="009D051F">
        <w:rPr>
          <w:rFonts w:eastAsia="SimSun"/>
          <w:b/>
          <w:bCs/>
          <w:szCs w:val="24"/>
          <w:lang w:eastAsia="zh-CN"/>
        </w:rPr>
        <w:t xml:space="preserve">Fig. S1. </w:t>
      </w:r>
      <w:bookmarkStart w:id="1" w:name="OLE_LINK3"/>
      <w:bookmarkStart w:id="2" w:name="OLE_LINK2"/>
      <w:r w:rsidRPr="009D051F">
        <w:rPr>
          <w:rFonts w:eastAsia="SimSun"/>
          <w:b/>
          <w:bCs/>
          <w:szCs w:val="24"/>
          <w:lang w:eastAsia="zh-CN"/>
        </w:rPr>
        <w:t xml:space="preserve">EDS: </w:t>
      </w:r>
      <w:r w:rsidRPr="009D051F">
        <w:rPr>
          <w:rFonts w:eastAsia="SimSun"/>
          <w:b/>
          <w:bCs/>
          <w:szCs w:val="24"/>
          <w:lang w:eastAsia="zh-CN"/>
        </w:rPr>
        <w:t>The rest of the Element diagram</w:t>
      </w:r>
      <w:bookmarkEnd w:id="1"/>
      <w:bookmarkEnd w:id="2"/>
      <w:r w:rsidRPr="009D051F">
        <w:rPr>
          <w:rFonts w:eastAsia="SimSun"/>
          <w:b/>
          <w:bCs/>
          <w:szCs w:val="24"/>
          <w:lang w:eastAsia="zh-CN"/>
        </w:rPr>
        <w:t>.</w:t>
      </w:r>
    </w:p>
    <w:p w14:paraId="0DFE165F" w14:textId="77777777" w:rsidR="00D847F9" w:rsidRPr="009D051F" w:rsidRDefault="00D847F9">
      <w:pPr>
        <w:widowControl w:val="0"/>
        <w:spacing w:beforeLines="50" w:before="120" w:line="360" w:lineRule="auto"/>
        <w:jc w:val="both"/>
        <w:rPr>
          <w:lang w:eastAsia="zh-CN"/>
        </w:rPr>
      </w:pPr>
    </w:p>
    <w:p w14:paraId="67ACFA93" w14:textId="77777777" w:rsidR="00D847F9" w:rsidRPr="009D051F" w:rsidRDefault="00D847F9">
      <w:pPr>
        <w:widowControl w:val="0"/>
        <w:spacing w:beforeLines="50" w:before="120" w:line="360" w:lineRule="auto"/>
        <w:jc w:val="both"/>
        <w:rPr>
          <w:lang w:eastAsia="zh-CN"/>
        </w:rPr>
      </w:pPr>
    </w:p>
    <w:p w14:paraId="7215BEDA" w14:textId="77777777" w:rsidR="00D847F9" w:rsidRPr="009D051F" w:rsidRDefault="00D847F9">
      <w:pPr>
        <w:widowControl w:val="0"/>
        <w:spacing w:beforeLines="50" w:before="120" w:line="360" w:lineRule="auto"/>
        <w:jc w:val="both"/>
        <w:rPr>
          <w:lang w:eastAsia="zh-CN"/>
        </w:rPr>
      </w:pPr>
    </w:p>
    <w:p w14:paraId="4747AF26" w14:textId="763033BE" w:rsidR="00D847F9" w:rsidRPr="009D051F" w:rsidRDefault="00F31375">
      <w:pPr>
        <w:widowControl w:val="0"/>
        <w:spacing w:beforeLines="50" w:before="120" w:line="360" w:lineRule="auto"/>
        <w:jc w:val="center"/>
        <w:rPr>
          <w:lang w:eastAsia="zh-CN"/>
        </w:rPr>
      </w:pPr>
      <w:r w:rsidRPr="009D051F">
        <w:rPr>
          <w:noProof/>
          <w:lang w:val="en-PH" w:eastAsia="en-PH"/>
        </w:rPr>
        <w:lastRenderedPageBreak/>
        <w:drawing>
          <wp:inline distT="0" distB="0" distL="0" distR="0" wp14:anchorId="323DE973" wp14:editId="1227DF36">
            <wp:extent cx="5943600" cy="4671695"/>
            <wp:effectExtent l="0" t="0" r="0" b="0"/>
            <wp:docPr id="148160845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608453" name="图片 148160845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7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72BAF" w14:textId="3F907DF7" w:rsidR="00D847F9" w:rsidRPr="009D051F" w:rsidRDefault="00EE7F32">
      <w:pPr>
        <w:widowControl w:val="0"/>
        <w:spacing w:beforeLines="50" w:before="120" w:line="360" w:lineRule="auto"/>
        <w:jc w:val="center"/>
        <w:rPr>
          <w:rFonts w:eastAsia="SimSun"/>
          <w:b/>
          <w:bCs/>
          <w:szCs w:val="24"/>
          <w:lang w:eastAsia="zh-CN"/>
        </w:rPr>
      </w:pPr>
      <w:bookmarkStart w:id="3" w:name="OLE_LINK15"/>
      <w:r w:rsidRPr="009D051F">
        <w:rPr>
          <w:rFonts w:eastAsia="SimSun"/>
          <w:b/>
          <w:bCs/>
          <w:szCs w:val="24"/>
          <w:lang w:eastAsia="zh-CN"/>
        </w:rPr>
        <w:t>Fig. S2</w:t>
      </w:r>
      <w:bookmarkEnd w:id="3"/>
      <w:r w:rsidRPr="009D051F">
        <w:rPr>
          <w:rFonts w:eastAsia="SimSun"/>
          <w:b/>
          <w:bCs/>
          <w:szCs w:val="24"/>
          <w:lang w:eastAsia="zh-CN"/>
        </w:rPr>
        <w:t xml:space="preserve">. </w:t>
      </w:r>
      <w:r w:rsidRPr="009D051F">
        <w:rPr>
          <w:rFonts w:eastAsia="SimSun"/>
          <w:b/>
          <w:bCs/>
          <w:szCs w:val="24"/>
          <w:lang w:eastAsia="zh-CN"/>
        </w:rPr>
        <w:t xml:space="preserve">EIS of AN, AN/AuPs, AN/G, AN/AuPs/G in </w:t>
      </w:r>
      <w:r w:rsidR="00012C7E" w:rsidRPr="009D051F">
        <w:rPr>
          <w:rFonts w:eastAsia="SimSun" w:hint="eastAsia"/>
          <w:b/>
          <w:bCs/>
          <w:szCs w:val="24"/>
          <w:lang w:eastAsia="zh-CN"/>
        </w:rPr>
        <w:t xml:space="preserve">a </w:t>
      </w:r>
      <w:r w:rsidRPr="009D051F">
        <w:rPr>
          <w:rFonts w:eastAsia="SimSun"/>
          <w:b/>
          <w:bCs/>
          <w:szCs w:val="24"/>
          <w:lang w:eastAsia="zh-CN"/>
        </w:rPr>
        <w:t>0.1M KCL solution (containing 5.0 mM K3[Fe (CN)</w:t>
      </w:r>
      <w:r w:rsidRPr="009D051F">
        <w:rPr>
          <w:rFonts w:eastAsia="SimSun"/>
          <w:b/>
          <w:bCs/>
          <w:szCs w:val="24"/>
          <w:vertAlign w:val="subscript"/>
          <w:lang w:eastAsia="zh-CN"/>
        </w:rPr>
        <w:t>6</w:t>
      </w:r>
      <w:r w:rsidRPr="009D051F">
        <w:rPr>
          <w:rFonts w:eastAsia="SimSun"/>
          <w:b/>
          <w:bCs/>
          <w:szCs w:val="24"/>
          <w:lang w:eastAsia="zh-CN"/>
        </w:rPr>
        <w:t>]).</w:t>
      </w:r>
    </w:p>
    <w:p w14:paraId="27F39B1D" w14:textId="77777777" w:rsidR="00D847F9" w:rsidRPr="009D051F" w:rsidRDefault="00D847F9">
      <w:pPr>
        <w:widowControl w:val="0"/>
        <w:spacing w:beforeLines="50" w:before="120" w:line="360" w:lineRule="auto"/>
        <w:jc w:val="both"/>
        <w:rPr>
          <w:lang w:eastAsia="zh-CN"/>
        </w:rPr>
      </w:pPr>
    </w:p>
    <w:p w14:paraId="47926666" w14:textId="77777777" w:rsidR="00D847F9" w:rsidRPr="009D051F" w:rsidRDefault="00D847F9">
      <w:pPr>
        <w:widowControl w:val="0"/>
        <w:spacing w:beforeLines="50" w:before="120" w:line="360" w:lineRule="auto"/>
        <w:jc w:val="both"/>
        <w:rPr>
          <w:lang w:eastAsia="zh-CN"/>
        </w:rPr>
      </w:pPr>
    </w:p>
    <w:p w14:paraId="566F401A" w14:textId="69F441DC" w:rsidR="00D847F9" w:rsidRPr="009D051F" w:rsidRDefault="00F31375">
      <w:pPr>
        <w:widowControl w:val="0"/>
        <w:spacing w:beforeLines="50" w:before="120" w:line="360" w:lineRule="auto"/>
        <w:jc w:val="both"/>
        <w:rPr>
          <w:lang w:eastAsia="zh-CN"/>
        </w:rPr>
      </w:pPr>
      <w:r w:rsidRPr="009D051F">
        <w:rPr>
          <w:noProof/>
          <w:lang w:val="en-PH" w:eastAsia="en-PH"/>
        </w:rPr>
        <w:lastRenderedPageBreak/>
        <w:drawing>
          <wp:inline distT="0" distB="0" distL="0" distR="0" wp14:anchorId="5A8F7FB2" wp14:editId="73A4BE5D">
            <wp:extent cx="5943600" cy="4552950"/>
            <wp:effectExtent l="0" t="0" r="0" b="0"/>
            <wp:docPr id="67432043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4320431" name="图片 67432043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5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B189D" w14:textId="287D836D" w:rsidR="00D847F9" w:rsidRPr="009D051F" w:rsidRDefault="00EE7F32">
      <w:pPr>
        <w:widowControl w:val="0"/>
        <w:spacing w:beforeLines="50" w:before="120" w:line="360" w:lineRule="auto"/>
        <w:jc w:val="center"/>
        <w:rPr>
          <w:rFonts w:eastAsia="SimSun"/>
          <w:b/>
          <w:bCs/>
          <w:szCs w:val="24"/>
          <w:lang w:eastAsia="zh-CN"/>
        </w:rPr>
      </w:pPr>
      <w:r w:rsidRPr="009D051F">
        <w:rPr>
          <w:rFonts w:eastAsia="SimSun"/>
          <w:b/>
          <w:bCs/>
          <w:szCs w:val="24"/>
          <w:lang w:eastAsia="zh-CN"/>
        </w:rPr>
        <w:t>Fig. S3.</w:t>
      </w:r>
      <w:r w:rsidRPr="009D051F">
        <w:rPr>
          <w:rFonts w:eastAsia="SimSun"/>
          <w:b/>
          <w:bCs/>
          <w:szCs w:val="24"/>
          <w:lang w:eastAsia="zh-CN"/>
        </w:rPr>
        <w:t xml:space="preserve"> </w:t>
      </w:r>
      <w:bookmarkStart w:id="4" w:name="OLE_LINK39"/>
      <w:r w:rsidRPr="009D051F">
        <w:rPr>
          <w:rFonts w:eastAsia="SimSun"/>
          <w:b/>
          <w:bCs/>
          <w:szCs w:val="24"/>
          <w:lang w:eastAsia="zh-CN"/>
        </w:rPr>
        <w:t xml:space="preserve"> CVs</w:t>
      </w:r>
      <w:bookmarkEnd w:id="4"/>
      <w:r w:rsidRPr="009D051F">
        <w:rPr>
          <w:rFonts w:eastAsia="SimSun"/>
          <w:b/>
          <w:bCs/>
          <w:szCs w:val="24"/>
          <w:lang w:eastAsia="zh-CN"/>
        </w:rPr>
        <w:t xml:space="preserve"> of different concentrations of histamine solution on</w:t>
      </w:r>
      <w:r w:rsidRPr="009D051F">
        <w:rPr>
          <w:rFonts w:eastAsia="SimSun"/>
          <w:b/>
          <w:bCs/>
          <w:szCs w:val="24"/>
          <w:lang w:eastAsia="zh-CN"/>
        </w:rPr>
        <w:t xml:space="preserve"> AN/AuPs/G.</w:t>
      </w:r>
    </w:p>
    <w:p w14:paraId="2FEBF97B" w14:textId="77777777" w:rsidR="00D847F9" w:rsidRPr="009D051F" w:rsidRDefault="00D847F9">
      <w:pPr>
        <w:widowControl w:val="0"/>
        <w:spacing w:beforeLines="50" w:before="120" w:line="360" w:lineRule="auto"/>
        <w:jc w:val="center"/>
        <w:rPr>
          <w:rFonts w:eastAsia="SimSun"/>
          <w:b/>
          <w:bCs/>
          <w:szCs w:val="24"/>
          <w:lang w:eastAsia="zh-CN"/>
        </w:rPr>
      </w:pPr>
    </w:p>
    <w:p w14:paraId="0ACEB13D" w14:textId="77777777" w:rsidR="00D847F9" w:rsidRPr="009D051F" w:rsidRDefault="00EE7F32">
      <w:pPr>
        <w:widowControl w:val="0"/>
        <w:spacing w:beforeLines="50" w:before="120" w:line="360" w:lineRule="auto"/>
        <w:jc w:val="center"/>
        <w:rPr>
          <w:lang w:eastAsia="zh-CN"/>
        </w:rPr>
      </w:pPr>
      <w:r w:rsidRPr="009D051F">
        <w:rPr>
          <w:rFonts w:eastAsia="SimSun"/>
          <w:b/>
          <w:bCs/>
          <w:szCs w:val="24"/>
          <w:lang w:eastAsia="zh-CN"/>
        </w:rPr>
        <w:t xml:space="preserve">Table S1 </w:t>
      </w:r>
      <w:r w:rsidRPr="009D051F">
        <w:rPr>
          <w:lang w:eastAsia="zh-CN"/>
        </w:rPr>
        <w:t xml:space="preserve">    </w:t>
      </w:r>
      <w:r w:rsidRPr="009D051F">
        <w:rPr>
          <w:b/>
          <w:bCs/>
          <w:lang w:eastAsia="zh-CN"/>
        </w:rPr>
        <w:t xml:space="preserve"> Different substances shared the same concentration</w:t>
      </w:r>
    </w:p>
    <w:tbl>
      <w:tblPr>
        <w:tblStyle w:val="TableGrid"/>
        <w:tblW w:w="9894" w:type="dxa"/>
        <w:tblLook w:val="04A0" w:firstRow="1" w:lastRow="0" w:firstColumn="1" w:lastColumn="0" w:noHBand="0" w:noVBand="1"/>
      </w:tblPr>
      <w:tblGrid>
        <w:gridCol w:w="1338"/>
        <w:gridCol w:w="1956"/>
        <w:gridCol w:w="3732"/>
        <w:gridCol w:w="2868"/>
      </w:tblGrid>
      <w:tr w:rsidR="009D051F" w:rsidRPr="009D051F" w14:paraId="2780F57B" w14:textId="77777777">
        <w:tc>
          <w:tcPr>
            <w:tcW w:w="1338" w:type="dxa"/>
          </w:tcPr>
          <w:p w14:paraId="36722490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S</w:t>
            </w:r>
            <w:r w:rsidRPr="009D051F">
              <w:t>ubstance</w:t>
            </w:r>
          </w:p>
        </w:tc>
        <w:tc>
          <w:tcPr>
            <w:tcW w:w="1956" w:type="dxa"/>
          </w:tcPr>
          <w:p w14:paraId="53F17304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lang w:eastAsia="zh-CN"/>
              </w:rPr>
            </w:pPr>
            <w:r w:rsidRPr="009D051F">
              <w:rPr>
                <w:lang w:eastAsia="zh-CN"/>
              </w:rPr>
              <w:t>Molecular mass</w:t>
            </w:r>
          </w:p>
        </w:tc>
        <w:tc>
          <w:tcPr>
            <w:tcW w:w="3732" w:type="dxa"/>
          </w:tcPr>
          <w:p w14:paraId="70D63DF6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lang w:eastAsia="zh-CN"/>
              </w:rPr>
            </w:pPr>
            <w:r w:rsidRPr="009D051F">
              <w:rPr>
                <w:lang w:eastAsia="zh-CN"/>
              </w:rPr>
              <w:t>Configurable concentration (mg/L)</w:t>
            </w:r>
          </w:p>
        </w:tc>
        <w:tc>
          <w:tcPr>
            <w:tcW w:w="2868" w:type="dxa"/>
          </w:tcPr>
          <w:p w14:paraId="6613FA94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lang w:eastAsia="zh-CN"/>
              </w:rPr>
            </w:pPr>
            <w:r w:rsidRPr="009D051F">
              <w:rPr>
                <w:lang w:eastAsia="zh-CN"/>
              </w:rPr>
              <w:t>Actual concentration (μM)</w:t>
            </w:r>
          </w:p>
        </w:tc>
      </w:tr>
      <w:tr w:rsidR="009D051F" w:rsidRPr="009D051F" w14:paraId="066676B3" w14:textId="77777777">
        <w:trPr>
          <w:trHeight w:val="283"/>
        </w:trPr>
        <w:tc>
          <w:tcPr>
            <w:tcW w:w="1338" w:type="dxa"/>
          </w:tcPr>
          <w:p w14:paraId="195630E0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KCl</w:t>
            </w:r>
          </w:p>
        </w:tc>
        <w:tc>
          <w:tcPr>
            <w:tcW w:w="1956" w:type="dxa"/>
          </w:tcPr>
          <w:p w14:paraId="1A9DB5E7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74.45</w:t>
            </w:r>
          </w:p>
        </w:tc>
        <w:tc>
          <w:tcPr>
            <w:tcW w:w="3732" w:type="dxa"/>
          </w:tcPr>
          <w:p w14:paraId="2F581F0F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5</w:t>
            </w:r>
          </w:p>
        </w:tc>
        <w:tc>
          <w:tcPr>
            <w:tcW w:w="2868" w:type="dxa"/>
          </w:tcPr>
          <w:p w14:paraId="62AC4881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67</w:t>
            </w:r>
          </w:p>
        </w:tc>
      </w:tr>
      <w:tr w:rsidR="009D051F" w:rsidRPr="009D051F" w14:paraId="56B002B2" w14:textId="77777777">
        <w:trPr>
          <w:trHeight w:val="283"/>
        </w:trPr>
        <w:tc>
          <w:tcPr>
            <w:tcW w:w="1338" w:type="dxa"/>
          </w:tcPr>
          <w:p w14:paraId="23E471D8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CaCl</w:t>
            </w:r>
            <w:r w:rsidRPr="009D051F">
              <w:rPr>
                <w:rFonts w:eastAsia="SimSun"/>
                <w:vertAlign w:val="subscript"/>
                <w:lang w:eastAsia="zh-CN"/>
              </w:rPr>
              <w:t>2</w:t>
            </w:r>
          </w:p>
        </w:tc>
        <w:tc>
          <w:tcPr>
            <w:tcW w:w="1956" w:type="dxa"/>
          </w:tcPr>
          <w:p w14:paraId="0DF02385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110.9</w:t>
            </w:r>
          </w:p>
        </w:tc>
        <w:tc>
          <w:tcPr>
            <w:tcW w:w="3732" w:type="dxa"/>
          </w:tcPr>
          <w:p w14:paraId="508F53B2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5</w:t>
            </w:r>
          </w:p>
        </w:tc>
        <w:tc>
          <w:tcPr>
            <w:tcW w:w="2868" w:type="dxa"/>
          </w:tcPr>
          <w:p w14:paraId="258ABE37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45</w:t>
            </w:r>
          </w:p>
        </w:tc>
      </w:tr>
      <w:tr w:rsidR="009D051F" w:rsidRPr="009D051F" w14:paraId="2A6F2C4A" w14:textId="77777777">
        <w:trPr>
          <w:trHeight w:val="283"/>
        </w:trPr>
        <w:tc>
          <w:tcPr>
            <w:tcW w:w="1338" w:type="dxa"/>
          </w:tcPr>
          <w:p w14:paraId="396441C7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C</w:t>
            </w:r>
            <w:r w:rsidRPr="009D051F">
              <w:rPr>
                <w:rFonts w:eastAsia="SimSun"/>
                <w:vertAlign w:val="subscript"/>
                <w:lang w:eastAsia="zh-CN"/>
              </w:rPr>
              <w:t>5</w:t>
            </w:r>
            <w:r w:rsidRPr="009D051F">
              <w:rPr>
                <w:rFonts w:eastAsia="SimSun"/>
                <w:lang w:eastAsia="zh-CN"/>
              </w:rPr>
              <w:t>H</w:t>
            </w:r>
            <w:r w:rsidRPr="009D051F">
              <w:rPr>
                <w:rFonts w:eastAsia="SimSun"/>
                <w:vertAlign w:val="subscript"/>
                <w:lang w:eastAsia="zh-CN"/>
              </w:rPr>
              <w:t>14</w:t>
            </w:r>
            <w:r w:rsidRPr="009D051F">
              <w:rPr>
                <w:rFonts w:eastAsia="SimSun"/>
                <w:lang w:eastAsia="zh-CN"/>
              </w:rPr>
              <w:t>N</w:t>
            </w:r>
            <w:r w:rsidRPr="009D051F">
              <w:rPr>
                <w:rFonts w:eastAsia="SimSun"/>
                <w:vertAlign w:val="subscript"/>
                <w:lang w:eastAsia="zh-CN"/>
              </w:rPr>
              <w:t>2</w:t>
            </w:r>
          </w:p>
        </w:tc>
        <w:tc>
          <w:tcPr>
            <w:tcW w:w="1956" w:type="dxa"/>
          </w:tcPr>
          <w:p w14:paraId="563C4456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88</w:t>
            </w:r>
          </w:p>
        </w:tc>
        <w:tc>
          <w:tcPr>
            <w:tcW w:w="3732" w:type="dxa"/>
          </w:tcPr>
          <w:p w14:paraId="6116774C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5</w:t>
            </w:r>
          </w:p>
        </w:tc>
        <w:tc>
          <w:tcPr>
            <w:tcW w:w="2868" w:type="dxa"/>
          </w:tcPr>
          <w:p w14:paraId="35EB9991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56</w:t>
            </w:r>
          </w:p>
        </w:tc>
      </w:tr>
      <w:tr w:rsidR="009D051F" w:rsidRPr="009D051F" w14:paraId="7B41FFBE" w14:textId="77777777">
        <w:trPr>
          <w:trHeight w:val="283"/>
        </w:trPr>
        <w:tc>
          <w:tcPr>
            <w:tcW w:w="1338" w:type="dxa"/>
          </w:tcPr>
          <w:p w14:paraId="0602D9D8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C</w:t>
            </w:r>
            <w:r w:rsidRPr="009D051F">
              <w:rPr>
                <w:rFonts w:eastAsia="SimSun"/>
                <w:vertAlign w:val="subscript"/>
                <w:lang w:eastAsia="zh-CN"/>
              </w:rPr>
              <w:t>6</w:t>
            </w:r>
            <w:r w:rsidRPr="009D051F">
              <w:rPr>
                <w:rFonts w:eastAsia="SimSun"/>
                <w:lang w:eastAsia="zh-CN"/>
              </w:rPr>
              <w:t>H</w:t>
            </w:r>
            <w:r w:rsidRPr="009D051F">
              <w:rPr>
                <w:rFonts w:eastAsia="SimSun"/>
                <w:vertAlign w:val="subscript"/>
                <w:lang w:eastAsia="zh-CN"/>
              </w:rPr>
              <w:t>9</w:t>
            </w:r>
            <w:r w:rsidRPr="009D051F">
              <w:rPr>
                <w:rFonts w:eastAsia="SimSun"/>
                <w:lang w:eastAsia="zh-CN"/>
              </w:rPr>
              <w:t>N</w:t>
            </w:r>
            <w:r w:rsidRPr="009D051F">
              <w:rPr>
                <w:rFonts w:eastAsia="SimSun"/>
                <w:vertAlign w:val="subscript"/>
                <w:lang w:eastAsia="zh-CN"/>
              </w:rPr>
              <w:t>3</w:t>
            </w:r>
            <w:r w:rsidRPr="009D051F">
              <w:rPr>
                <w:rFonts w:eastAsia="SimSun"/>
                <w:lang w:eastAsia="zh-CN"/>
              </w:rPr>
              <w:t>O</w:t>
            </w:r>
            <w:r w:rsidRPr="009D051F">
              <w:rPr>
                <w:rFonts w:eastAsia="SimSun"/>
                <w:vertAlign w:val="subscript"/>
                <w:lang w:eastAsia="zh-CN"/>
              </w:rPr>
              <w:t>2</w:t>
            </w:r>
          </w:p>
        </w:tc>
        <w:tc>
          <w:tcPr>
            <w:tcW w:w="1956" w:type="dxa"/>
          </w:tcPr>
          <w:p w14:paraId="366BE778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155</w:t>
            </w:r>
          </w:p>
        </w:tc>
        <w:tc>
          <w:tcPr>
            <w:tcW w:w="3732" w:type="dxa"/>
          </w:tcPr>
          <w:p w14:paraId="649BC2AE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5</w:t>
            </w:r>
          </w:p>
        </w:tc>
        <w:tc>
          <w:tcPr>
            <w:tcW w:w="2868" w:type="dxa"/>
          </w:tcPr>
          <w:p w14:paraId="4688701E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32</w:t>
            </w:r>
          </w:p>
        </w:tc>
      </w:tr>
      <w:tr w:rsidR="00D847F9" w:rsidRPr="009D051F" w14:paraId="7C081B9B" w14:textId="77777777">
        <w:trPr>
          <w:trHeight w:val="283"/>
        </w:trPr>
        <w:tc>
          <w:tcPr>
            <w:tcW w:w="1338" w:type="dxa"/>
          </w:tcPr>
          <w:p w14:paraId="2DFD1BDA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C</w:t>
            </w:r>
            <w:r w:rsidRPr="009D051F">
              <w:rPr>
                <w:rFonts w:eastAsia="SimSun"/>
                <w:vertAlign w:val="subscript"/>
                <w:lang w:eastAsia="zh-CN"/>
              </w:rPr>
              <w:t>5</w:t>
            </w:r>
            <w:r w:rsidRPr="009D051F">
              <w:rPr>
                <w:rFonts w:eastAsia="SimSun"/>
                <w:lang w:eastAsia="zh-CN"/>
              </w:rPr>
              <w:t>H</w:t>
            </w:r>
            <w:r w:rsidRPr="009D051F">
              <w:rPr>
                <w:rFonts w:eastAsia="SimSun"/>
                <w:vertAlign w:val="subscript"/>
                <w:lang w:eastAsia="zh-CN"/>
              </w:rPr>
              <w:t>9</w:t>
            </w:r>
            <w:r w:rsidRPr="009D051F">
              <w:rPr>
                <w:rFonts w:eastAsia="SimSun"/>
                <w:lang w:eastAsia="zh-CN"/>
              </w:rPr>
              <w:t>N</w:t>
            </w:r>
            <w:r w:rsidRPr="009D051F">
              <w:rPr>
                <w:rFonts w:eastAsia="SimSun"/>
                <w:vertAlign w:val="subscript"/>
                <w:lang w:eastAsia="zh-CN"/>
              </w:rPr>
              <w:t>3</w:t>
            </w:r>
          </w:p>
        </w:tc>
        <w:tc>
          <w:tcPr>
            <w:tcW w:w="1956" w:type="dxa"/>
          </w:tcPr>
          <w:p w14:paraId="62224F89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111.1</w:t>
            </w:r>
          </w:p>
        </w:tc>
        <w:tc>
          <w:tcPr>
            <w:tcW w:w="3732" w:type="dxa"/>
          </w:tcPr>
          <w:p w14:paraId="595236B3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5</w:t>
            </w:r>
          </w:p>
        </w:tc>
        <w:tc>
          <w:tcPr>
            <w:tcW w:w="2868" w:type="dxa"/>
          </w:tcPr>
          <w:p w14:paraId="42095B80" w14:textId="77777777" w:rsidR="00D847F9" w:rsidRPr="009D051F" w:rsidRDefault="00EE7F32">
            <w:pPr>
              <w:spacing w:beforeLines="50" w:before="120" w:line="360" w:lineRule="auto"/>
              <w:jc w:val="center"/>
              <w:rPr>
                <w:rFonts w:eastAsia="SimSun"/>
                <w:lang w:eastAsia="zh-CN"/>
              </w:rPr>
            </w:pPr>
            <w:r w:rsidRPr="009D051F">
              <w:rPr>
                <w:rFonts w:eastAsia="SimSun"/>
                <w:lang w:eastAsia="zh-CN"/>
              </w:rPr>
              <w:t>45</w:t>
            </w:r>
          </w:p>
        </w:tc>
      </w:tr>
    </w:tbl>
    <w:p w14:paraId="5E180EE7" w14:textId="77777777" w:rsidR="00D847F9" w:rsidRPr="009D051F" w:rsidRDefault="00D847F9">
      <w:pPr>
        <w:widowControl w:val="0"/>
        <w:spacing w:beforeLines="50" w:before="120" w:line="360" w:lineRule="auto"/>
        <w:jc w:val="both"/>
        <w:rPr>
          <w:lang w:eastAsia="zh-CN"/>
        </w:rPr>
      </w:pPr>
    </w:p>
    <w:p w14:paraId="5C00AF06" w14:textId="77777777" w:rsidR="00D847F9" w:rsidRPr="009D051F" w:rsidRDefault="00D847F9">
      <w:pPr>
        <w:jc w:val="center"/>
        <w:rPr>
          <w:rFonts w:eastAsia="SimSun"/>
          <w:szCs w:val="24"/>
          <w:lang w:eastAsia="zh-CN"/>
        </w:rPr>
      </w:pPr>
    </w:p>
    <w:p w14:paraId="214763BB" w14:textId="77777777" w:rsidR="00D847F9" w:rsidRPr="009D051F" w:rsidRDefault="00D847F9">
      <w:pPr>
        <w:jc w:val="center"/>
        <w:rPr>
          <w:rFonts w:eastAsia="SimSun"/>
          <w:szCs w:val="24"/>
          <w:lang w:eastAsia="zh-CN"/>
        </w:rPr>
      </w:pPr>
    </w:p>
    <w:p w14:paraId="4AC9BBA6" w14:textId="2573F7B3" w:rsidR="00D847F9" w:rsidRPr="009D051F" w:rsidRDefault="00F31375">
      <w:pPr>
        <w:jc w:val="center"/>
        <w:rPr>
          <w:rFonts w:eastAsia="SimSun"/>
          <w:szCs w:val="24"/>
          <w:lang w:eastAsia="zh-CN"/>
        </w:rPr>
      </w:pPr>
      <w:r w:rsidRPr="009D051F">
        <w:rPr>
          <w:rFonts w:eastAsia="SimSun"/>
          <w:noProof/>
          <w:szCs w:val="24"/>
          <w:lang w:val="en-PH" w:eastAsia="en-PH"/>
        </w:rPr>
        <w:drawing>
          <wp:inline distT="0" distB="0" distL="0" distR="0" wp14:anchorId="6CF25535" wp14:editId="509A5BF3">
            <wp:extent cx="5943600" cy="4451350"/>
            <wp:effectExtent l="0" t="0" r="0" b="6350"/>
            <wp:docPr id="31286948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869486" name="图片 312869486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0AA6B" w14:textId="77777777" w:rsidR="00D847F9" w:rsidRPr="009D051F" w:rsidRDefault="00D847F9">
      <w:pPr>
        <w:rPr>
          <w:rFonts w:eastAsia="SimSun"/>
          <w:szCs w:val="24"/>
          <w:lang w:eastAsia="zh-CN"/>
        </w:rPr>
      </w:pPr>
    </w:p>
    <w:p w14:paraId="3E069FEA" w14:textId="77777777" w:rsidR="00D847F9" w:rsidRPr="009D051F" w:rsidRDefault="00EE7F32">
      <w:pPr>
        <w:widowControl w:val="0"/>
        <w:spacing w:line="360" w:lineRule="auto"/>
        <w:jc w:val="center"/>
        <w:rPr>
          <w:rFonts w:eastAsia="SimSun"/>
          <w:b/>
          <w:bCs/>
          <w:szCs w:val="24"/>
          <w:lang w:eastAsia="zh-CN"/>
        </w:rPr>
      </w:pPr>
      <w:bookmarkStart w:id="5" w:name="OLE_LINK14"/>
      <w:bookmarkStart w:id="6" w:name="OLE_LINK8"/>
      <w:bookmarkStart w:id="7" w:name="OLE_LINK9"/>
      <w:r w:rsidRPr="009D051F">
        <w:rPr>
          <w:rFonts w:eastAsia="SimSun"/>
          <w:b/>
          <w:bCs/>
          <w:szCs w:val="24"/>
          <w:lang w:eastAsia="zh-CN"/>
        </w:rPr>
        <w:t>Fig. S</w:t>
      </w:r>
      <w:bookmarkEnd w:id="5"/>
      <w:r w:rsidRPr="009D051F">
        <w:rPr>
          <w:rFonts w:eastAsia="SimSun"/>
          <w:b/>
          <w:bCs/>
          <w:szCs w:val="24"/>
          <w:lang w:eastAsia="zh-CN"/>
        </w:rPr>
        <w:t>4.</w:t>
      </w:r>
      <w:bookmarkEnd w:id="6"/>
      <w:r w:rsidRPr="009D051F">
        <w:rPr>
          <w:b/>
          <w:bCs/>
          <w:szCs w:val="24"/>
          <w:lang w:eastAsia="zh-CN"/>
        </w:rPr>
        <w:t xml:space="preserve"> </w:t>
      </w:r>
      <w:r w:rsidRPr="009D051F">
        <w:rPr>
          <w:rFonts w:eastAsia="SimSun"/>
          <w:b/>
          <w:bCs/>
          <w:szCs w:val="24"/>
          <w:lang w:eastAsia="zh-CN"/>
        </w:rPr>
        <w:t>Image of</w:t>
      </w:r>
      <w:r w:rsidRPr="009D051F">
        <w:rPr>
          <w:b/>
          <w:bCs/>
          <w:szCs w:val="24"/>
          <w:lang w:eastAsia="zh-CN"/>
        </w:rPr>
        <w:t xml:space="preserve"> the acupuncture experiment</w:t>
      </w:r>
      <w:r w:rsidRPr="009D051F">
        <w:rPr>
          <w:rFonts w:eastAsia="SimSun"/>
          <w:b/>
          <w:bCs/>
          <w:szCs w:val="24"/>
          <w:lang w:eastAsia="zh-CN"/>
        </w:rPr>
        <w:t xml:space="preserve">. </w:t>
      </w:r>
      <w:bookmarkStart w:id="8" w:name="OLE_LINK7"/>
    </w:p>
    <w:p w14:paraId="1F31B411" w14:textId="77777777" w:rsidR="00D847F9" w:rsidRPr="009D051F" w:rsidRDefault="00EE7F32">
      <w:pPr>
        <w:widowControl w:val="0"/>
        <w:spacing w:line="360" w:lineRule="auto"/>
        <w:jc w:val="center"/>
        <w:rPr>
          <w:rFonts w:eastAsia="SimSun"/>
          <w:szCs w:val="24"/>
          <w:lang w:eastAsia="zh-CN"/>
        </w:rPr>
      </w:pPr>
      <w:r w:rsidRPr="009D051F">
        <w:rPr>
          <w:rFonts w:eastAsia="SimSun"/>
          <w:szCs w:val="24"/>
          <w:lang w:eastAsia="zh-CN"/>
        </w:rPr>
        <w:t xml:space="preserve">Anesthetized rats were monitored the changes of histamine concentrations at the PC6 acupoint. </w:t>
      </w:r>
    </w:p>
    <w:p w14:paraId="50D5C4C5" w14:textId="55DE6AD8" w:rsidR="00D847F9" w:rsidRPr="009D051F" w:rsidRDefault="00EE7F32">
      <w:pPr>
        <w:widowControl w:val="0"/>
        <w:spacing w:line="360" w:lineRule="auto"/>
        <w:jc w:val="center"/>
        <w:rPr>
          <w:rFonts w:eastAsia="SimSun"/>
          <w:szCs w:val="24"/>
          <w:lang w:eastAsia="zh-CN"/>
        </w:rPr>
      </w:pPr>
      <w:r w:rsidRPr="009D051F">
        <w:rPr>
          <w:szCs w:val="24"/>
        </w:rPr>
        <w:t>The AN or AN/</w:t>
      </w:r>
      <w:r w:rsidRPr="009D051F">
        <w:rPr>
          <w:szCs w:val="24"/>
        </w:rPr>
        <w:t>AuPs/</w:t>
      </w:r>
      <w:r w:rsidRPr="009D051F">
        <w:rPr>
          <w:szCs w:val="24"/>
        </w:rPr>
        <w:t xml:space="preserve">G electrodes were pierced 2~3 mm into </w:t>
      </w:r>
      <w:r w:rsidRPr="009D051F">
        <w:rPr>
          <w:szCs w:val="24"/>
        </w:rPr>
        <w:t>the acupoint PC6, forming a three-electrode system.</w:t>
      </w:r>
    </w:p>
    <w:bookmarkEnd w:id="7"/>
    <w:bookmarkEnd w:id="8"/>
    <w:p w14:paraId="33EA962E" w14:textId="77777777" w:rsidR="00D847F9" w:rsidRPr="009D051F" w:rsidRDefault="00D847F9">
      <w:pPr>
        <w:widowControl w:val="0"/>
        <w:spacing w:line="360" w:lineRule="auto"/>
        <w:rPr>
          <w:rFonts w:eastAsia="SimSun"/>
          <w:szCs w:val="24"/>
          <w:lang w:eastAsia="zh-CN"/>
        </w:rPr>
      </w:pPr>
    </w:p>
    <w:p w14:paraId="499029AB" w14:textId="77777777" w:rsidR="00D847F9" w:rsidRPr="009D051F" w:rsidRDefault="00D847F9">
      <w:pPr>
        <w:widowControl w:val="0"/>
        <w:spacing w:line="360" w:lineRule="auto"/>
        <w:rPr>
          <w:rFonts w:eastAsia="SimSun"/>
          <w:szCs w:val="24"/>
          <w:lang w:eastAsia="zh-CN"/>
        </w:rPr>
      </w:pPr>
    </w:p>
    <w:p w14:paraId="3A9B5F7C" w14:textId="77777777" w:rsidR="00D847F9" w:rsidRPr="009D051F" w:rsidRDefault="00D847F9">
      <w:pPr>
        <w:widowControl w:val="0"/>
        <w:spacing w:line="360" w:lineRule="auto"/>
        <w:rPr>
          <w:rFonts w:eastAsia="SimSun"/>
          <w:szCs w:val="24"/>
          <w:lang w:eastAsia="zh-CN"/>
        </w:rPr>
      </w:pPr>
    </w:p>
    <w:p w14:paraId="75AAF421" w14:textId="77777777" w:rsidR="00D847F9" w:rsidRPr="009D051F" w:rsidRDefault="00D847F9">
      <w:pPr>
        <w:widowControl w:val="0"/>
        <w:spacing w:line="360" w:lineRule="auto"/>
        <w:rPr>
          <w:rFonts w:eastAsia="SimSun"/>
          <w:szCs w:val="24"/>
          <w:lang w:eastAsia="zh-CN"/>
        </w:rPr>
      </w:pPr>
    </w:p>
    <w:p w14:paraId="3A649F42" w14:textId="77777777" w:rsidR="00D847F9" w:rsidRPr="009D051F" w:rsidRDefault="00D847F9">
      <w:pPr>
        <w:widowControl w:val="0"/>
        <w:spacing w:line="360" w:lineRule="auto"/>
        <w:rPr>
          <w:rFonts w:eastAsia="SimSun"/>
          <w:szCs w:val="24"/>
          <w:lang w:eastAsia="zh-CN"/>
        </w:rPr>
      </w:pPr>
    </w:p>
    <w:p w14:paraId="413E77D3" w14:textId="77777777" w:rsidR="00D847F9" w:rsidRPr="009D051F" w:rsidRDefault="00D847F9">
      <w:pPr>
        <w:widowControl w:val="0"/>
        <w:spacing w:line="360" w:lineRule="auto"/>
        <w:rPr>
          <w:rFonts w:eastAsia="SimSun"/>
          <w:szCs w:val="24"/>
          <w:lang w:eastAsia="zh-CN"/>
        </w:rPr>
      </w:pPr>
    </w:p>
    <w:p w14:paraId="1487B31F" w14:textId="77777777" w:rsidR="00D847F9" w:rsidRPr="009D051F" w:rsidRDefault="00D847F9">
      <w:pPr>
        <w:widowControl w:val="0"/>
        <w:spacing w:line="360" w:lineRule="auto"/>
        <w:rPr>
          <w:szCs w:val="24"/>
          <w:lang w:eastAsia="zh-CN"/>
        </w:rPr>
      </w:pPr>
    </w:p>
    <w:p w14:paraId="34EF5B18" w14:textId="77777777" w:rsidR="00D847F9" w:rsidRPr="009D051F" w:rsidRDefault="00D847F9">
      <w:pPr>
        <w:widowControl w:val="0"/>
        <w:spacing w:line="360" w:lineRule="auto"/>
        <w:rPr>
          <w:szCs w:val="24"/>
          <w:lang w:eastAsia="zh-CN"/>
        </w:rPr>
      </w:pPr>
    </w:p>
    <w:p w14:paraId="5D866F59" w14:textId="77777777" w:rsidR="00D847F9" w:rsidRPr="009D051F" w:rsidRDefault="00D847F9">
      <w:pPr>
        <w:widowControl w:val="0"/>
        <w:spacing w:line="360" w:lineRule="auto"/>
        <w:rPr>
          <w:szCs w:val="24"/>
          <w:lang w:eastAsia="zh-CN"/>
        </w:rPr>
      </w:pPr>
    </w:p>
    <w:p w14:paraId="096A9C0D" w14:textId="77777777" w:rsidR="00D847F9" w:rsidRPr="009D051F" w:rsidRDefault="00D847F9">
      <w:pPr>
        <w:widowControl w:val="0"/>
        <w:spacing w:line="360" w:lineRule="auto"/>
        <w:rPr>
          <w:szCs w:val="24"/>
          <w:lang w:eastAsia="zh-CN"/>
        </w:rPr>
      </w:pPr>
    </w:p>
    <w:p w14:paraId="59F155B8" w14:textId="77777777" w:rsidR="00D847F9" w:rsidRPr="009D051F" w:rsidRDefault="00D847F9">
      <w:pPr>
        <w:widowControl w:val="0"/>
        <w:spacing w:line="360" w:lineRule="auto"/>
        <w:rPr>
          <w:szCs w:val="24"/>
          <w:lang w:eastAsia="zh-CN"/>
        </w:rPr>
      </w:pPr>
    </w:p>
    <w:p w14:paraId="1A725A20" w14:textId="77777777" w:rsidR="00D847F9" w:rsidRPr="009D051F" w:rsidRDefault="00D847F9">
      <w:pPr>
        <w:widowControl w:val="0"/>
        <w:spacing w:line="360" w:lineRule="auto"/>
        <w:rPr>
          <w:szCs w:val="24"/>
          <w:lang w:eastAsia="zh-CN"/>
        </w:rPr>
      </w:pPr>
    </w:p>
    <w:p w14:paraId="2FF82EC7" w14:textId="77777777" w:rsidR="00D847F9" w:rsidRPr="009D051F" w:rsidRDefault="00D847F9">
      <w:pPr>
        <w:widowControl w:val="0"/>
        <w:spacing w:line="360" w:lineRule="auto"/>
        <w:rPr>
          <w:szCs w:val="24"/>
          <w:lang w:eastAsia="zh-CN"/>
        </w:rPr>
      </w:pPr>
    </w:p>
    <w:p w14:paraId="5F276820" w14:textId="5B0745AB" w:rsidR="00D847F9" w:rsidRPr="009D051F" w:rsidRDefault="00F31375">
      <w:pPr>
        <w:widowControl w:val="0"/>
        <w:spacing w:line="360" w:lineRule="auto"/>
        <w:rPr>
          <w:szCs w:val="24"/>
          <w:lang w:eastAsia="zh-CN"/>
        </w:rPr>
      </w:pPr>
      <w:r w:rsidRPr="009D051F">
        <w:rPr>
          <w:noProof/>
          <w:szCs w:val="24"/>
          <w:lang w:val="en-PH" w:eastAsia="en-PH"/>
        </w:rPr>
        <w:drawing>
          <wp:inline distT="0" distB="0" distL="0" distR="0" wp14:anchorId="4108A389" wp14:editId="7A06D84B">
            <wp:extent cx="5943600" cy="4552315"/>
            <wp:effectExtent l="0" t="0" r="0" b="0"/>
            <wp:docPr id="58530918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309189" name="图片 585309189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5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279AE" w14:textId="6D71451D" w:rsidR="00D847F9" w:rsidRPr="009D051F" w:rsidRDefault="00EE7F32">
      <w:pPr>
        <w:widowControl w:val="0"/>
        <w:spacing w:line="360" w:lineRule="auto"/>
        <w:jc w:val="center"/>
        <w:rPr>
          <w:szCs w:val="24"/>
          <w:lang w:eastAsia="zh-CN"/>
        </w:rPr>
      </w:pPr>
      <w:bookmarkStart w:id="9" w:name="OLE_LINK6"/>
      <w:r w:rsidRPr="009D051F">
        <w:rPr>
          <w:rFonts w:eastAsia="SimSun"/>
          <w:b/>
          <w:bCs/>
          <w:szCs w:val="24"/>
          <w:lang w:eastAsia="zh-CN"/>
        </w:rPr>
        <w:t xml:space="preserve">Fig. S5. </w:t>
      </w:r>
      <w:r w:rsidRPr="009D051F">
        <w:rPr>
          <w:b/>
          <w:bCs/>
          <w:szCs w:val="24"/>
          <w:lang w:eastAsia="zh-CN"/>
        </w:rPr>
        <w:t>C</w:t>
      </w:r>
      <w:r w:rsidRPr="009D051F">
        <w:rPr>
          <w:b/>
          <w:bCs/>
          <w:szCs w:val="24"/>
          <w:lang w:eastAsia="zh-CN"/>
        </w:rPr>
        <w:t xml:space="preserve">V of AN/AuPs/G: Real-time recording of </w:t>
      </w:r>
      <w:r w:rsidRPr="009D051F">
        <w:rPr>
          <w:rFonts w:eastAsia="SimSun"/>
          <w:b/>
          <w:bCs/>
          <w:szCs w:val="24"/>
          <w:lang w:eastAsia="zh-CN"/>
        </w:rPr>
        <w:t>AN/AuPs/G</w:t>
      </w:r>
      <w:r w:rsidRPr="009D051F">
        <w:rPr>
          <w:b/>
          <w:bCs/>
          <w:szCs w:val="24"/>
          <w:lang w:eastAsia="zh-CN"/>
        </w:rPr>
        <w:t xml:space="preserve"> during the acupuncture experiment.  </w:t>
      </w:r>
      <w:r w:rsidRPr="009D051F">
        <w:rPr>
          <w:szCs w:val="24"/>
          <w:lang w:eastAsia="zh-CN"/>
        </w:rPr>
        <w:t>Anesthetized rats were monitored the changes of histam</w:t>
      </w:r>
      <w:r w:rsidRPr="009D051F">
        <w:rPr>
          <w:szCs w:val="24"/>
          <w:lang w:eastAsia="zh-CN"/>
        </w:rPr>
        <w:t xml:space="preserve">ine concentrations at </w:t>
      </w:r>
      <w:r w:rsidRPr="009D051F">
        <w:rPr>
          <w:rFonts w:eastAsia="SimSun"/>
          <w:szCs w:val="24"/>
          <w:lang w:eastAsia="zh-CN"/>
        </w:rPr>
        <w:t>a site which was n</w:t>
      </w:r>
      <w:r w:rsidRPr="009D051F">
        <w:rPr>
          <w:rFonts w:eastAsia="SimSun"/>
          <w:szCs w:val="24"/>
          <w:lang w:eastAsia="zh-CN"/>
        </w:rPr>
        <w:t>ot an acupoint.</w:t>
      </w:r>
    </w:p>
    <w:bookmarkEnd w:id="9"/>
    <w:p w14:paraId="7692CAD2" w14:textId="77777777" w:rsidR="00D847F9" w:rsidRPr="009D051F" w:rsidRDefault="00D847F9">
      <w:pPr>
        <w:widowControl w:val="0"/>
        <w:spacing w:line="360" w:lineRule="auto"/>
        <w:rPr>
          <w:szCs w:val="24"/>
          <w:lang w:eastAsia="zh-CN"/>
        </w:rPr>
      </w:pPr>
    </w:p>
    <w:p w14:paraId="787BC67B" w14:textId="77777777" w:rsidR="00D847F9" w:rsidRPr="009D051F" w:rsidRDefault="00D847F9">
      <w:pPr>
        <w:widowControl w:val="0"/>
        <w:spacing w:line="360" w:lineRule="auto"/>
        <w:rPr>
          <w:szCs w:val="24"/>
          <w:lang w:eastAsia="zh-CN"/>
        </w:rPr>
      </w:pPr>
    </w:p>
    <w:p w14:paraId="3F7A67FA" w14:textId="77777777" w:rsidR="00D847F9" w:rsidRPr="009D051F" w:rsidRDefault="00D847F9">
      <w:pPr>
        <w:widowControl w:val="0"/>
        <w:spacing w:line="360" w:lineRule="auto"/>
        <w:rPr>
          <w:szCs w:val="24"/>
          <w:lang w:eastAsia="zh-CN"/>
        </w:rPr>
      </w:pPr>
    </w:p>
    <w:p w14:paraId="55F3AF12" w14:textId="77777777" w:rsidR="00D847F9" w:rsidRPr="009D051F" w:rsidRDefault="00D847F9">
      <w:pPr>
        <w:widowControl w:val="0"/>
        <w:spacing w:line="360" w:lineRule="auto"/>
        <w:rPr>
          <w:szCs w:val="24"/>
          <w:lang w:eastAsia="zh-CN"/>
        </w:rPr>
      </w:pPr>
    </w:p>
    <w:p w14:paraId="624AB064" w14:textId="77777777" w:rsidR="00D847F9" w:rsidRPr="009D051F" w:rsidRDefault="00D847F9">
      <w:pPr>
        <w:widowControl w:val="0"/>
        <w:spacing w:line="360" w:lineRule="auto"/>
        <w:rPr>
          <w:rFonts w:eastAsiaTheme="minorEastAsia"/>
          <w:szCs w:val="24"/>
          <w:lang w:eastAsia="zh-CN"/>
        </w:rPr>
      </w:pPr>
    </w:p>
    <w:p w14:paraId="665DDB12" w14:textId="62F4ACEE" w:rsidR="00D847F9" w:rsidRPr="009D051F" w:rsidRDefault="00F31375">
      <w:pPr>
        <w:widowControl w:val="0"/>
        <w:spacing w:line="360" w:lineRule="auto"/>
        <w:rPr>
          <w:szCs w:val="24"/>
          <w:lang w:eastAsia="zh-CN"/>
        </w:rPr>
      </w:pPr>
      <w:r w:rsidRPr="009D051F">
        <w:rPr>
          <w:noProof/>
          <w:szCs w:val="24"/>
          <w:lang w:val="en-PH" w:eastAsia="en-PH"/>
        </w:rPr>
        <w:lastRenderedPageBreak/>
        <w:drawing>
          <wp:inline distT="0" distB="0" distL="0" distR="0" wp14:anchorId="5F9B0C5D" wp14:editId="3AE5D5C0">
            <wp:extent cx="5943600" cy="4553585"/>
            <wp:effectExtent l="0" t="0" r="0" b="0"/>
            <wp:docPr id="205359873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3598734" name="图片 205359873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5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AA2D36" w14:textId="6ED438C8" w:rsidR="00D847F9" w:rsidRPr="009D051F" w:rsidRDefault="00EE7F32">
      <w:pPr>
        <w:widowControl w:val="0"/>
        <w:spacing w:line="360" w:lineRule="auto"/>
        <w:jc w:val="center"/>
        <w:rPr>
          <w:b/>
          <w:bCs/>
          <w:szCs w:val="24"/>
          <w:lang w:eastAsia="zh-CN"/>
        </w:rPr>
      </w:pPr>
      <w:bookmarkStart w:id="10" w:name="OLE_LINK4"/>
      <w:r w:rsidRPr="009D051F">
        <w:rPr>
          <w:rFonts w:eastAsia="SimSun"/>
          <w:b/>
          <w:bCs/>
          <w:szCs w:val="24"/>
          <w:lang w:eastAsia="zh-CN"/>
        </w:rPr>
        <w:t>Fig. S6</w:t>
      </w:r>
      <w:r w:rsidRPr="009D051F">
        <w:rPr>
          <w:rFonts w:eastAsia="SimSun"/>
          <w:b/>
          <w:bCs/>
          <w:szCs w:val="24"/>
          <w:lang w:eastAsia="zh-CN"/>
        </w:rPr>
        <w:t>.</w:t>
      </w:r>
      <w:bookmarkEnd w:id="10"/>
      <w:r w:rsidRPr="009D051F">
        <w:rPr>
          <w:b/>
          <w:bCs/>
          <w:szCs w:val="24"/>
          <w:lang w:eastAsia="zh-CN"/>
        </w:rPr>
        <w:t xml:space="preserve"> OCPT: Real-time recording of histamine concentrations at acupoint PC6 in anesthetized rats by</w:t>
      </w:r>
      <w:r w:rsidRPr="009D051F">
        <w:rPr>
          <w:b/>
          <w:bCs/>
          <w:szCs w:val="24"/>
          <w:lang w:eastAsia="zh-CN"/>
        </w:rPr>
        <w:t xml:space="preserve"> the </w:t>
      </w:r>
      <w:r w:rsidRPr="009D051F">
        <w:rPr>
          <w:rFonts w:eastAsia="SimSun"/>
          <w:b/>
          <w:bCs/>
          <w:szCs w:val="24"/>
          <w:lang w:eastAsia="zh-CN"/>
        </w:rPr>
        <w:t>AN/AuPs/G biosensor</w:t>
      </w:r>
      <w:r w:rsidRPr="009D051F">
        <w:rPr>
          <w:b/>
          <w:bCs/>
          <w:szCs w:val="24"/>
          <w:lang w:eastAsia="zh-CN"/>
        </w:rPr>
        <w:t xml:space="preserve"> during the acupuncture stimulation.  </w:t>
      </w:r>
    </w:p>
    <w:p w14:paraId="50954B21" w14:textId="77777777" w:rsidR="00D847F9" w:rsidRPr="009D051F" w:rsidRDefault="00D847F9">
      <w:pPr>
        <w:widowControl w:val="0"/>
        <w:spacing w:line="360" w:lineRule="auto"/>
        <w:rPr>
          <w:szCs w:val="24"/>
          <w:lang w:eastAsia="zh-CN"/>
        </w:rPr>
      </w:pPr>
    </w:p>
    <w:p w14:paraId="0A701B04" w14:textId="5E4278A2" w:rsidR="00D847F9" w:rsidRPr="009D051F" w:rsidRDefault="00F31375">
      <w:pPr>
        <w:widowControl w:val="0"/>
        <w:spacing w:line="360" w:lineRule="auto"/>
        <w:jc w:val="center"/>
        <w:rPr>
          <w:szCs w:val="24"/>
          <w:lang w:eastAsia="zh-CN"/>
        </w:rPr>
      </w:pPr>
      <w:r w:rsidRPr="009D051F">
        <w:rPr>
          <w:noProof/>
          <w:szCs w:val="24"/>
          <w:lang w:val="en-PH" w:eastAsia="en-PH"/>
        </w:rPr>
        <w:lastRenderedPageBreak/>
        <w:drawing>
          <wp:inline distT="0" distB="0" distL="0" distR="0" wp14:anchorId="371AB77E" wp14:editId="1B1B1BD1">
            <wp:extent cx="5943600" cy="4551045"/>
            <wp:effectExtent l="0" t="0" r="0" b="0"/>
            <wp:docPr id="30563080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630807" name="图片 30563080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5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91CC2" w14:textId="001562CD" w:rsidR="00D847F9" w:rsidRPr="009D051F" w:rsidRDefault="00EE7F3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Lines="50" w:before="120"/>
        <w:ind w:firstLineChars="200" w:firstLine="482"/>
        <w:jc w:val="center"/>
        <w:rPr>
          <w:rFonts w:eastAsia="SimSun"/>
          <w:b/>
          <w:bCs/>
          <w:szCs w:val="24"/>
          <w:lang w:eastAsia="zh-CN"/>
        </w:rPr>
      </w:pPr>
      <w:bookmarkStart w:id="11" w:name="OLE_LINK5"/>
      <w:r w:rsidRPr="009D051F">
        <w:rPr>
          <w:rFonts w:eastAsia="SimSun"/>
          <w:b/>
          <w:bCs/>
          <w:szCs w:val="24"/>
          <w:lang w:eastAsia="zh-CN"/>
        </w:rPr>
        <w:t>Fig. S7.</w:t>
      </w:r>
      <w:r w:rsidRPr="009D051F">
        <w:rPr>
          <w:rFonts w:eastAsia="SimSun"/>
          <w:b/>
          <w:bCs/>
          <w:szCs w:val="24"/>
          <w:lang w:eastAsia="zh-CN"/>
        </w:rPr>
        <w:t xml:space="preserve"> </w:t>
      </w:r>
      <w:r w:rsidRPr="009D051F">
        <w:rPr>
          <w:rFonts w:eastAsia="SimSun"/>
          <w:b/>
          <w:bCs/>
          <w:szCs w:val="24"/>
          <w:lang w:eastAsia="zh-CN"/>
        </w:rPr>
        <w:t xml:space="preserve">CVs on </w:t>
      </w:r>
      <w:bookmarkStart w:id="12" w:name="OLE_LINK20"/>
      <w:r w:rsidRPr="009D051F">
        <w:rPr>
          <w:rFonts w:eastAsia="SimSun"/>
          <w:b/>
          <w:bCs/>
          <w:szCs w:val="24"/>
          <w:lang w:eastAsia="zh-CN"/>
        </w:rPr>
        <w:t>AN, AN</w:t>
      </w:r>
      <w:r w:rsidRPr="009D051F">
        <w:rPr>
          <w:rFonts w:eastAsia="SimSun"/>
          <w:b/>
          <w:bCs/>
          <w:szCs w:val="24"/>
          <w:lang w:eastAsia="zh-CN"/>
        </w:rPr>
        <w:t xml:space="preserve">/AuPs, AN/AuPs/GO, AN/AuPs/G </w:t>
      </w:r>
      <w:r w:rsidRPr="009D051F">
        <w:rPr>
          <w:rFonts w:eastAsia="SimSun"/>
          <w:b/>
          <w:bCs/>
          <w:szCs w:val="24"/>
          <w:lang w:eastAsia="zh-CN"/>
        </w:rPr>
        <w:t xml:space="preserve">(unannealed), </w:t>
      </w:r>
      <w:bookmarkStart w:id="13" w:name="OLE_LINK19"/>
      <w:r w:rsidRPr="009D051F">
        <w:rPr>
          <w:rFonts w:eastAsia="SimSun"/>
          <w:b/>
          <w:bCs/>
          <w:szCs w:val="24"/>
          <w:lang w:eastAsia="zh-CN"/>
        </w:rPr>
        <w:t xml:space="preserve">AN/AuNPs/G (annealed) </w:t>
      </w:r>
      <w:bookmarkStart w:id="14" w:name="OLE_LINK21"/>
      <w:bookmarkEnd w:id="13"/>
      <w:r w:rsidRPr="009D051F">
        <w:rPr>
          <w:rFonts w:eastAsia="SimSun"/>
          <w:b/>
          <w:bCs/>
          <w:szCs w:val="24"/>
          <w:lang w:eastAsia="zh-CN"/>
        </w:rPr>
        <w:t>biosensors</w:t>
      </w:r>
      <w:bookmarkEnd w:id="14"/>
      <w:r w:rsidRPr="009D051F">
        <w:rPr>
          <w:rFonts w:eastAsia="SimSun"/>
          <w:b/>
          <w:bCs/>
          <w:szCs w:val="24"/>
          <w:lang w:eastAsia="zh-CN"/>
        </w:rPr>
        <w:t xml:space="preserve"> in 0.1M KCl solution (containing 5.0 mM K</w:t>
      </w:r>
      <w:r w:rsidRPr="009D051F">
        <w:rPr>
          <w:rFonts w:eastAsia="SimSun"/>
          <w:b/>
          <w:bCs/>
          <w:szCs w:val="24"/>
          <w:vertAlign w:val="subscript"/>
          <w:lang w:eastAsia="zh-CN"/>
        </w:rPr>
        <w:t>3</w:t>
      </w:r>
      <w:r w:rsidRPr="009D051F">
        <w:rPr>
          <w:rFonts w:eastAsia="SimSun"/>
          <w:b/>
          <w:bCs/>
          <w:szCs w:val="24"/>
          <w:lang w:eastAsia="zh-CN"/>
        </w:rPr>
        <w:t>[Fe (CN)</w:t>
      </w:r>
      <w:r w:rsidRPr="009D051F">
        <w:rPr>
          <w:rFonts w:eastAsia="SimSun"/>
          <w:b/>
          <w:bCs/>
          <w:szCs w:val="24"/>
          <w:vertAlign w:val="subscript"/>
          <w:lang w:eastAsia="zh-CN"/>
        </w:rPr>
        <w:t>6</w:t>
      </w:r>
      <w:r w:rsidRPr="009D051F">
        <w:rPr>
          <w:rFonts w:eastAsia="SimSun"/>
          <w:b/>
          <w:bCs/>
          <w:szCs w:val="24"/>
          <w:lang w:eastAsia="zh-CN"/>
        </w:rPr>
        <w:t>]) with the scan rate of 100mV/s</w:t>
      </w:r>
      <w:bookmarkEnd w:id="12"/>
      <w:r w:rsidRPr="009D051F">
        <w:rPr>
          <w:rFonts w:eastAsia="SimSun"/>
          <w:b/>
          <w:bCs/>
          <w:szCs w:val="24"/>
          <w:lang w:eastAsia="zh-CN"/>
        </w:rPr>
        <w:t>.</w:t>
      </w:r>
      <w:bookmarkStart w:id="15" w:name="_GoBack"/>
      <w:bookmarkEnd w:id="15"/>
    </w:p>
    <w:bookmarkEnd w:id="11"/>
    <w:p w14:paraId="0360E9B7" w14:textId="77777777" w:rsidR="00D847F9" w:rsidRPr="009D051F" w:rsidRDefault="00D847F9">
      <w:pPr>
        <w:widowControl w:val="0"/>
        <w:spacing w:line="360" w:lineRule="auto"/>
        <w:rPr>
          <w:szCs w:val="24"/>
          <w:lang w:eastAsia="zh-CN"/>
        </w:rPr>
      </w:pPr>
    </w:p>
    <w:sectPr w:rsidR="00D847F9" w:rsidRPr="009D051F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CE70A5" w14:textId="77777777" w:rsidR="00EE7F32" w:rsidRDefault="00EE7F32">
      <w:r>
        <w:separator/>
      </w:r>
    </w:p>
  </w:endnote>
  <w:endnote w:type="continuationSeparator" w:id="0">
    <w:p w14:paraId="341030D9" w14:textId="77777777" w:rsidR="00EE7F32" w:rsidRDefault="00EE7F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altName w:val="Times New Roman"/>
    <w:panose1 w:val="02020603050405020304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522220" w14:textId="77777777" w:rsidR="00D847F9" w:rsidRDefault="00EE7F32">
    <w:pPr>
      <w:pStyle w:val="Footer"/>
      <w:jc w:val="right"/>
    </w:pPr>
    <w:r>
      <w:rPr>
        <w:noProof/>
        <w:lang w:val="en-PH" w:eastAsia="en-PH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9F6B023" wp14:editId="57CFD899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BB55406" w14:textId="529B2FE6" w:rsidR="00D847F9" w:rsidRDefault="00EE7F32">
                          <w:pPr>
                            <w:pStyle w:val="Footer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 \* MERGEFORMAT </w:instrText>
                          </w:r>
                          <w:r>
                            <w:fldChar w:fldCharType="separate"/>
                          </w:r>
                          <w:r w:rsidR="009D051F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9F6B023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" filled="f" stroked="f" strokeweight=".5pt">
              <v:textbox style="mso-fit-shape-to-text:t" inset="0,0,0,0">
                <w:txbxContent>
                  <w:p w14:paraId="5BB55406" w14:textId="529B2FE6" w:rsidR="00D847F9" w:rsidRDefault="00EE7F32">
                    <w:pPr>
                      <w:pStyle w:val="Footer"/>
                      <w:jc w:val="right"/>
                    </w:pPr>
                    <w:r>
                      <w:fldChar w:fldCharType="begin"/>
                    </w:r>
                    <w:r>
                      <w:instrText xml:space="preserve"> PAGE   \* MERGEFORMAT </w:instrText>
                    </w:r>
                    <w:r>
                      <w:fldChar w:fldCharType="separate"/>
                    </w:r>
                    <w:r w:rsidR="009D051F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14:paraId="31F40516" w14:textId="77777777" w:rsidR="00D847F9" w:rsidRDefault="00D847F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794FD20" w14:textId="77777777" w:rsidR="00EE7F32" w:rsidRDefault="00EE7F32">
      <w:r>
        <w:separator/>
      </w:r>
    </w:p>
  </w:footnote>
  <w:footnote w:type="continuationSeparator" w:id="0">
    <w:p w14:paraId="27B49B48" w14:textId="77777777" w:rsidR="00EE7F32" w:rsidRDefault="00EE7F3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B4F9E5" w14:textId="77777777" w:rsidR="00D847F9" w:rsidRDefault="00D847F9">
    <w:pPr>
      <w:jc w:val="right"/>
      <w:rPr>
        <w:sz w:val="20"/>
      </w:rPr>
    </w:pPr>
  </w:p>
  <w:p w14:paraId="54E3A37A" w14:textId="77777777" w:rsidR="00D847F9" w:rsidRDefault="00D847F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FFFFFF7C"/>
    <w:lvl w:ilvl="0">
      <w:start w:val="1"/>
      <w:numFmt w:val="decimal"/>
      <w:pStyle w:val="ListNumber5"/>
      <w:lvlText w:val="%1."/>
      <w:lvlJc w:val="left"/>
      <w:pPr>
        <w:tabs>
          <w:tab w:val="left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FFFFFF7D"/>
    <w:lvl w:ilvl="0">
      <w:start w:val="1"/>
      <w:numFmt w:val="decimal"/>
      <w:pStyle w:val="ListNumber4"/>
      <w:lvlText w:val="%1."/>
      <w:lvlJc w:val="left"/>
      <w:pPr>
        <w:tabs>
          <w:tab w:val="left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FFFFF7E"/>
    <w:lvl w:ilvl="0">
      <w:start w:val="1"/>
      <w:numFmt w:val="decimal"/>
      <w:pStyle w:val="ListNumber3"/>
      <w:lvlText w:val="%1."/>
      <w:lvlJc w:val="left"/>
      <w:pPr>
        <w:tabs>
          <w:tab w:val="left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FFFFFF7F"/>
    <w:lvl w:ilvl="0">
      <w:start w:val="1"/>
      <w:numFmt w:val="decimal"/>
      <w:pStyle w:val="ListNumber2"/>
      <w:lvlText w:val="%1."/>
      <w:lvlJc w:val="left"/>
      <w:pPr>
        <w:tabs>
          <w:tab w:val="left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FFFFFF80"/>
    <w:lvl w:ilvl="0">
      <w:start w:val="1"/>
      <w:numFmt w:val="bullet"/>
      <w:pStyle w:val="ListBullet5"/>
      <w:lvlText w:val=""/>
      <w:lvlJc w:val="left"/>
      <w:pPr>
        <w:tabs>
          <w:tab w:val="left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FFFFF81"/>
    <w:lvl w:ilvl="0">
      <w:start w:val="1"/>
      <w:numFmt w:val="bullet"/>
      <w:pStyle w:val="ListBullet4"/>
      <w:lvlText w:val=""/>
      <w:lvlJc w:val="left"/>
      <w:pPr>
        <w:tabs>
          <w:tab w:val="left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FFFFF82"/>
    <w:lvl w:ilvl="0">
      <w:start w:val="1"/>
      <w:numFmt w:val="bullet"/>
      <w:pStyle w:val="ListBullet3"/>
      <w:lvlText w:val=""/>
      <w:lvlJc w:val="left"/>
      <w:pPr>
        <w:tabs>
          <w:tab w:val="left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FFFFF83"/>
    <w:lvl w:ilvl="0">
      <w:start w:val="1"/>
      <w:numFmt w:val="bullet"/>
      <w:pStyle w:val="ListBullet2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FFFFF88"/>
    <w:lvl w:ilvl="0">
      <w:start w:val="1"/>
      <w:numFmt w:val="decimal"/>
      <w:pStyle w:val="ListNumber"/>
      <w:lvlText w:val="%1."/>
      <w:lvlJc w:val="left"/>
      <w:pPr>
        <w:tabs>
          <w:tab w:val="left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FFFFF89"/>
    <w:lvl w:ilvl="0">
      <w:start w:val="1"/>
      <w:numFmt w:val="bullet"/>
      <w:pStyle w:val="ListBullet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hint="default"/>
      </w:rPr>
    </w:lvl>
  </w:abstractNum>
  <w:num w:numId="1">
    <w:abstractNumId w:val="3"/>
  </w:num>
  <w:num w:numId="2">
    <w:abstractNumId w:val="5"/>
  </w:num>
  <w:num w:numId="3">
    <w:abstractNumId w:val="8"/>
  </w:num>
  <w:num w:numId="4">
    <w:abstractNumId w:val="9"/>
  </w:num>
  <w:num w:numId="5">
    <w:abstractNumId w:val="6"/>
  </w:num>
  <w:num w:numId="6">
    <w:abstractNumId w:val="2"/>
  </w:num>
  <w:num w:numId="7">
    <w:abstractNumId w:val="7"/>
  </w:num>
  <w:num w:numId="8">
    <w:abstractNumId w:val="4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defaultTabStop w:val="72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mE2ODJhYWY4YTg2YTkzMzYxZWJjMWY4OWMxNDA3NWYifQ=="/>
  </w:docVars>
  <w:rsids>
    <w:rsidRoot w:val="002C030F"/>
    <w:rsid w:val="0000743D"/>
    <w:rsid w:val="00012C7E"/>
    <w:rsid w:val="00015F74"/>
    <w:rsid w:val="00065EBD"/>
    <w:rsid w:val="00066D0C"/>
    <w:rsid w:val="00083B44"/>
    <w:rsid w:val="000850DC"/>
    <w:rsid w:val="000C07BF"/>
    <w:rsid w:val="000C2771"/>
    <w:rsid w:val="000D46F4"/>
    <w:rsid w:val="000F0DCE"/>
    <w:rsid w:val="000F6BE3"/>
    <w:rsid w:val="00112C5B"/>
    <w:rsid w:val="00114193"/>
    <w:rsid w:val="00115A38"/>
    <w:rsid w:val="0011687B"/>
    <w:rsid w:val="001210EF"/>
    <w:rsid w:val="00124F82"/>
    <w:rsid w:val="001423E4"/>
    <w:rsid w:val="001501A0"/>
    <w:rsid w:val="001562BE"/>
    <w:rsid w:val="0016337A"/>
    <w:rsid w:val="00164269"/>
    <w:rsid w:val="001A1BDE"/>
    <w:rsid w:val="001B13CE"/>
    <w:rsid w:val="001F0876"/>
    <w:rsid w:val="001F167C"/>
    <w:rsid w:val="001F5E91"/>
    <w:rsid w:val="002077B9"/>
    <w:rsid w:val="00217023"/>
    <w:rsid w:val="00245939"/>
    <w:rsid w:val="00262D72"/>
    <w:rsid w:val="00294FBB"/>
    <w:rsid w:val="002C030F"/>
    <w:rsid w:val="002F0FB6"/>
    <w:rsid w:val="00314A9C"/>
    <w:rsid w:val="0031671A"/>
    <w:rsid w:val="00331D75"/>
    <w:rsid w:val="00350543"/>
    <w:rsid w:val="00355362"/>
    <w:rsid w:val="00363E44"/>
    <w:rsid w:val="003659A8"/>
    <w:rsid w:val="003669F9"/>
    <w:rsid w:val="003672F9"/>
    <w:rsid w:val="00392402"/>
    <w:rsid w:val="00393BAB"/>
    <w:rsid w:val="00395E86"/>
    <w:rsid w:val="003A2FD8"/>
    <w:rsid w:val="003B40E6"/>
    <w:rsid w:val="003B5BF0"/>
    <w:rsid w:val="003E74FB"/>
    <w:rsid w:val="003F0B39"/>
    <w:rsid w:val="003F5904"/>
    <w:rsid w:val="003F655B"/>
    <w:rsid w:val="003F6E14"/>
    <w:rsid w:val="00405336"/>
    <w:rsid w:val="00435ABE"/>
    <w:rsid w:val="004571D5"/>
    <w:rsid w:val="00461D81"/>
    <w:rsid w:val="0046356B"/>
    <w:rsid w:val="00477182"/>
    <w:rsid w:val="004779CB"/>
    <w:rsid w:val="004A6F57"/>
    <w:rsid w:val="004B31F0"/>
    <w:rsid w:val="004B67E9"/>
    <w:rsid w:val="004D0135"/>
    <w:rsid w:val="004D66D1"/>
    <w:rsid w:val="004E42D8"/>
    <w:rsid w:val="004E6506"/>
    <w:rsid w:val="004E7BA2"/>
    <w:rsid w:val="004F7EDF"/>
    <w:rsid w:val="005001AC"/>
    <w:rsid w:val="00504A21"/>
    <w:rsid w:val="00527D71"/>
    <w:rsid w:val="00533910"/>
    <w:rsid w:val="00546B88"/>
    <w:rsid w:val="005520A8"/>
    <w:rsid w:val="005607DD"/>
    <w:rsid w:val="005755E3"/>
    <w:rsid w:val="00590452"/>
    <w:rsid w:val="005A558C"/>
    <w:rsid w:val="005D4EB6"/>
    <w:rsid w:val="005D712F"/>
    <w:rsid w:val="005E28F8"/>
    <w:rsid w:val="005E6513"/>
    <w:rsid w:val="00607E8E"/>
    <w:rsid w:val="006200CB"/>
    <w:rsid w:val="00632CA3"/>
    <w:rsid w:val="00647FE5"/>
    <w:rsid w:val="00651114"/>
    <w:rsid w:val="00664560"/>
    <w:rsid w:val="00670299"/>
    <w:rsid w:val="00691985"/>
    <w:rsid w:val="00697611"/>
    <w:rsid w:val="006A1B64"/>
    <w:rsid w:val="006A480A"/>
    <w:rsid w:val="007108F5"/>
    <w:rsid w:val="00713E5B"/>
    <w:rsid w:val="00715DE4"/>
    <w:rsid w:val="007402FC"/>
    <w:rsid w:val="007411A1"/>
    <w:rsid w:val="00793072"/>
    <w:rsid w:val="007949E3"/>
    <w:rsid w:val="007C45B3"/>
    <w:rsid w:val="007D06C2"/>
    <w:rsid w:val="007E2786"/>
    <w:rsid w:val="0080567B"/>
    <w:rsid w:val="00807D35"/>
    <w:rsid w:val="008218C4"/>
    <w:rsid w:val="00867A98"/>
    <w:rsid w:val="00870867"/>
    <w:rsid w:val="00885C9B"/>
    <w:rsid w:val="00896086"/>
    <w:rsid w:val="008A2A46"/>
    <w:rsid w:val="008D5D2A"/>
    <w:rsid w:val="008E6CC5"/>
    <w:rsid w:val="00914B63"/>
    <w:rsid w:val="009354F3"/>
    <w:rsid w:val="009447DC"/>
    <w:rsid w:val="00945471"/>
    <w:rsid w:val="00950234"/>
    <w:rsid w:val="00961BA5"/>
    <w:rsid w:val="009743A9"/>
    <w:rsid w:val="009A5287"/>
    <w:rsid w:val="009A7C5F"/>
    <w:rsid w:val="009B2AC5"/>
    <w:rsid w:val="009B7984"/>
    <w:rsid w:val="009D051F"/>
    <w:rsid w:val="009F4BED"/>
    <w:rsid w:val="009F7D93"/>
    <w:rsid w:val="00A02E0C"/>
    <w:rsid w:val="00A2562B"/>
    <w:rsid w:val="00A3403B"/>
    <w:rsid w:val="00A51A12"/>
    <w:rsid w:val="00A53A78"/>
    <w:rsid w:val="00A627D4"/>
    <w:rsid w:val="00A74DA2"/>
    <w:rsid w:val="00A77632"/>
    <w:rsid w:val="00AB399E"/>
    <w:rsid w:val="00AC59D0"/>
    <w:rsid w:val="00AD16B1"/>
    <w:rsid w:val="00AD499C"/>
    <w:rsid w:val="00B05B63"/>
    <w:rsid w:val="00B05F55"/>
    <w:rsid w:val="00B36869"/>
    <w:rsid w:val="00B43B31"/>
    <w:rsid w:val="00B47CFA"/>
    <w:rsid w:val="00B56BB1"/>
    <w:rsid w:val="00B574A3"/>
    <w:rsid w:val="00B57F00"/>
    <w:rsid w:val="00B63245"/>
    <w:rsid w:val="00B73C69"/>
    <w:rsid w:val="00B77B2A"/>
    <w:rsid w:val="00B82C22"/>
    <w:rsid w:val="00B93DBA"/>
    <w:rsid w:val="00B9440A"/>
    <w:rsid w:val="00BB2D2A"/>
    <w:rsid w:val="00BC290E"/>
    <w:rsid w:val="00BC3E04"/>
    <w:rsid w:val="00BD58CF"/>
    <w:rsid w:val="00BF0C92"/>
    <w:rsid w:val="00BF1CA9"/>
    <w:rsid w:val="00C0195D"/>
    <w:rsid w:val="00C04CC1"/>
    <w:rsid w:val="00C4096C"/>
    <w:rsid w:val="00C50C6D"/>
    <w:rsid w:val="00C52924"/>
    <w:rsid w:val="00C600D9"/>
    <w:rsid w:val="00C63F0B"/>
    <w:rsid w:val="00C66EAD"/>
    <w:rsid w:val="00C92B22"/>
    <w:rsid w:val="00C960C2"/>
    <w:rsid w:val="00CC1384"/>
    <w:rsid w:val="00CD3720"/>
    <w:rsid w:val="00CF1848"/>
    <w:rsid w:val="00CF5C2F"/>
    <w:rsid w:val="00D04BCF"/>
    <w:rsid w:val="00D11A56"/>
    <w:rsid w:val="00D143D9"/>
    <w:rsid w:val="00D30C95"/>
    <w:rsid w:val="00D51C15"/>
    <w:rsid w:val="00D5511B"/>
    <w:rsid w:val="00D766F1"/>
    <w:rsid w:val="00D847F9"/>
    <w:rsid w:val="00DA7573"/>
    <w:rsid w:val="00DD2E17"/>
    <w:rsid w:val="00DF7D88"/>
    <w:rsid w:val="00E14FBD"/>
    <w:rsid w:val="00E170A8"/>
    <w:rsid w:val="00E257C8"/>
    <w:rsid w:val="00E40A10"/>
    <w:rsid w:val="00E41512"/>
    <w:rsid w:val="00E4519A"/>
    <w:rsid w:val="00E853D5"/>
    <w:rsid w:val="00E9773B"/>
    <w:rsid w:val="00EA6F42"/>
    <w:rsid w:val="00EC13A3"/>
    <w:rsid w:val="00EC2E3A"/>
    <w:rsid w:val="00EC7C85"/>
    <w:rsid w:val="00ED2CBE"/>
    <w:rsid w:val="00EE7F32"/>
    <w:rsid w:val="00F11A73"/>
    <w:rsid w:val="00F125EE"/>
    <w:rsid w:val="00F12E98"/>
    <w:rsid w:val="00F22029"/>
    <w:rsid w:val="00F31375"/>
    <w:rsid w:val="00F45345"/>
    <w:rsid w:val="00F515FB"/>
    <w:rsid w:val="00F630EA"/>
    <w:rsid w:val="00F7007E"/>
    <w:rsid w:val="00F73193"/>
    <w:rsid w:val="00F74F95"/>
    <w:rsid w:val="00F80705"/>
    <w:rsid w:val="00FA1481"/>
    <w:rsid w:val="00FD0DFF"/>
    <w:rsid w:val="00FF04E3"/>
    <w:rsid w:val="00FF5F17"/>
    <w:rsid w:val="050A54D6"/>
    <w:rsid w:val="0588335C"/>
    <w:rsid w:val="05F37E07"/>
    <w:rsid w:val="07080882"/>
    <w:rsid w:val="07DF3CAA"/>
    <w:rsid w:val="098045E8"/>
    <w:rsid w:val="0A6462CF"/>
    <w:rsid w:val="0A794981"/>
    <w:rsid w:val="0B6D5B71"/>
    <w:rsid w:val="0BE6771D"/>
    <w:rsid w:val="0CFA48C5"/>
    <w:rsid w:val="0D5D2504"/>
    <w:rsid w:val="0E184B82"/>
    <w:rsid w:val="0E484FDB"/>
    <w:rsid w:val="0EB0654D"/>
    <w:rsid w:val="0EE9495B"/>
    <w:rsid w:val="0F9E0359"/>
    <w:rsid w:val="0FE36770"/>
    <w:rsid w:val="10932AE7"/>
    <w:rsid w:val="10C51BAC"/>
    <w:rsid w:val="10E67E77"/>
    <w:rsid w:val="134614FB"/>
    <w:rsid w:val="144C310B"/>
    <w:rsid w:val="15A17689"/>
    <w:rsid w:val="18151D30"/>
    <w:rsid w:val="19EB2BA1"/>
    <w:rsid w:val="1A937147"/>
    <w:rsid w:val="1C1337EC"/>
    <w:rsid w:val="1C451831"/>
    <w:rsid w:val="1D792A4C"/>
    <w:rsid w:val="1EC10747"/>
    <w:rsid w:val="20484E26"/>
    <w:rsid w:val="207E2159"/>
    <w:rsid w:val="215E29C8"/>
    <w:rsid w:val="21CF11D0"/>
    <w:rsid w:val="22475985"/>
    <w:rsid w:val="236D3B08"/>
    <w:rsid w:val="24FB0FA0"/>
    <w:rsid w:val="26494082"/>
    <w:rsid w:val="26613D02"/>
    <w:rsid w:val="26AB057C"/>
    <w:rsid w:val="26FD1D30"/>
    <w:rsid w:val="276A792E"/>
    <w:rsid w:val="2787742D"/>
    <w:rsid w:val="2A891851"/>
    <w:rsid w:val="2B824656"/>
    <w:rsid w:val="2B8F74B6"/>
    <w:rsid w:val="2BBF1BD7"/>
    <w:rsid w:val="2C83577C"/>
    <w:rsid w:val="2D102669"/>
    <w:rsid w:val="312F30D3"/>
    <w:rsid w:val="317259F8"/>
    <w:rsid w:val="32357C3F"/>
    <w:rsid w:val="32AF3B2E"/>
    <w:rsid w:val="348435A7"/>
    <w:rsid w:val="34B564F4"/>
    <w:rsid w:val="34CB0EC1"/>
    <w:rsid w:val="38550F49"/>
    <w:rsid w:val="387F3E0D"/>
    <w:rsid w:val="392C47F2"/>
    <w:rsid w:val="3A5279DE"/>
    <w:rsid w:val="3BFC5692"/>
    <w:rsid w:val="3C0E2423"/>
    <w:rsid w:val="3C434D0A"/>
    <w:rsid w:val="3CA030B0"/>
    <w:rsid w:val="3E962F52"/>
    <w:rsid w:val="401C7C73"/>
    <w:rsid w:val="411B01C8"/>
    <w:rsid w:val="4179149A"/>
    <w:rsid w:val="41877EA8"/>
    <w:rsid w:val="423F7BDE"/>
    <w:rsid w:val="43CC536D"/>
    <w:rsid w:val="45C15252"/>
    <w:rsid w:val="46DC7595"/>
    <w:rsid w:val="486B3924"/>
    <w:rsid w:val="49592D5B"/>
    <w:rsid w:val="496725DB"/>
    <w:rsid w:val="4A207FAB"/>
    <w:rsid w:val="4B1B1539"/>
    <w:rsid w:val="4D8F4913"/>
    <w:rsid w:val="4DA15BF7"/>
    <w:rsid w:val="50C0184E"/>
    <w:rsid w:val="517A53AF"/>
    <w:rsid w:val="51A102A2"/>
    <w:rsid w:val="51CF7D67"/>
    <w:rsid w:val="533B7582"/>
    <w:rsid w:val="53DE3BFD"/>
    <w:rsid w:val="54BB701C"/>
    <w:rsid w:val="56D81816"/>
    <w:rsid w:val="572C012C"/>
    <w:rsid w:val="58561DF5"/>
    <w:rsid w:val="58EC5B5B"/>
    <w:rsid w:val="58F4729D"/>
    <w:rsid w:val="5B0E37DA"/>
    <w:rsid w:val="5B6726F6"/>
    <w:rsid w:val="5C4F335E"/>
    <w:rsid w:val="5D945AEA"/>
    <w:rsid w:val="5D9779AD"/>
    <w:rsid w:val="5EBF32F8"/>
    <w:rsid w:val="5F586378"/>
    <w:rsid w:val="616958D4"/>
    <w:rsid w:val="61FE632B"/>
    <w:rsid w:val="62BD5541"/>
    <w:rsid w:val="643A58E3"/>
    <w:rsid w:val="65583F06"/>
    <w:rsid w:val="66877835"/>
    <w:rsid w:val="6B9E3699"/>
    <w:rsid w:val="6BF15531"/>
    <w:rsid w:val="6DB0346F"/>
    <w:rsid w:val="6F5831D9"/>
    <w:rsid w:val="6FB7306C"/>
    <w:rsid w:val="6FE81172"/>
    <w:rsid w:val="704840F7"/>
    <w:rsid w:val="70DC0C1E"/>
    <w:rsid w:val="717A163C"/>
    <w:rsid w:val="71902C0D"/>
    <w:rsid w:val="72767188"/>
    <w:rsid w:val="74424482"/>
    <w:rsid w:val="757B104E"/>
    <w:rsid w:val="76EA5E14"/>
    <w:rsid w:val="7714430E"/>
    <w:rsid w:val="79371CBF"/>
    <w:rsid w:val="7A863267"/>
    <w:rsid w:val="7B047F5F"/>
    <w:rsid w:val="7C602558"/>
    <w:rsid w:val="7CE854AD"/>
    <w:rsid w:val="7E6B28C4"/>
    <w:rsid w:val="7E813C0D"/>
    <w:rsid w:val="7FF47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E18E458"/>
  <w15:docId w15:val="{B6A847B4-A18A-4EE0-8DE1-E60857DD68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semiHidden="1" w:qFormat="1"/>
    <w:lsdException w:name="heading 2" w:semiHidden="1" w:qFormat="1"/>
    <w:lsdException w:name="heading 3" w:semiHidden="1" w:qFormat="1"/>
    <w:lsdException w:name="heading 4" w:semiHidden="1" w:qFormat="1"/>
    <w:lsdException w:name="heading 5" w:semiHidden="1" w:qFormat="1"/>
    <w:lsdException w:name="heading 6" w:semiHidden="1" w:qFormat="1"/>
    <w:lsdException w:name="heading 7" w:semiHidden="1" w:qFormat="1"/>
    <w:lsdException w:name="heading 8" w:semiHidden="1" w:qFormat="1"/>
    <w:lsdException w:name="heading 9" w:semiHidden="1" w:qFormat="1"/>
    <w:lsdException w:name="index 1" w:semiHidden="1" w:qFormat="1"/>
    <w:lsdException w:name="index 2" w:semiHidden="1" w:qFormat="1"/>
    <w:lsdException w:name="index 3" w:semiHidden="1" w:qFormat="1"/>
    <w:lsdException w:name="index 4" w:semiHidden="1" w:qFormat="1"/>
    <w:lsdException w:name="index 5" w:semiHidden="1" w:qFormat="1"/>
    <w:lsdException w:name="index 6" w:semiHidden="1" w:qFormat="1"/>
    <w:lsdException w:name="index 7" w:semiHidden="1" w:qFormat="1"/>
    <w:lsdException w:name="index 8" w:semiHidden="1" w:qFormat="1"/>
    <w:lsdException w:name="index 9" w:semiHidden="1" w:qFormat="1"/>
    <w:lsdException w:name="toc 1" w:semiHidden="1" w:qFormat="1"/>
    <w:lsdException w:name="toc 2" w:semiHidden="1" w:qFormat="1"/>
    <w:lsdException w:name="toc 3" w:semiHidden="1" w:qFormat="1"/>
    <w:lsdException w:name="toc 4" w:semiHidden="1" w:qFormat="1"/>
    <w:lsdException w:name="toc 5" w:semiHidden="1" w:qFormat="1"/>
    <w:lsdException w:name="toc 6" w:semiHidden="1" w:qFormat="1"/>
    <w:lsdException w:name="toc 7" w:semiHidden="1" w:qFormat="1"/>
    <w:lsdException w:name="toc 8" w:semiHidden="1" w:qFormat="1"/>
    <w:lsdException w:name="toc 9" w:semiHidden="1" w:qFormat="1"/>
    <w:lsdException w:name="Normal Indent" w:semiHidden="1" w:qFormat="1"/>
    <w:lsdException w:name="footnote text" w:semiHidden="1" w:qFormat="1"/>
    <w:lsdException w:name="annotation text" w:semiHidden="1" w:qFormat="1"/>
    <w:lsdException w:name="header" w:semiHidden="1" w:qFormat="1"/>
    <w:lsdException w:name="footer" w:semiHidden="1" w:qFormat="1"/>
    <w:lsdException w:name="index heading" w:semiHidden="1" w:qFormat="1"/>
    <w:lsdException w:name="caption" w:semiHidden="1" w:qFormat="1"/>
    <w:lsdException w:name="table of figures" w:semiHidden="1" w:qFormat="1"/>
    <w:lsdException w:name="envelope address" w:semiHidden="1" w:qFormat="1"/>
    <w:lsdException w:name="envelope return" w:semiHidden="1" w:qFormat="1"/>
    <w:lsdException w:name="footnote reference" w:qFormat="1"/>
    <w:lsdException w:name="annotation reference" w:semiHidden="1" w:unhideWhenUsed="1" w:qFormat="1"/>
    <w:lsdException w:name="line number" w:semiHidden="1" w:unhideWhenUsed="1"/>
    <w:lsdException w:name="page number" w:semiHidden="1" w:qFormat="1"/>
    <w:lsdException w:name="endnote reference" w:semiHidden="1" w:unhideWhenUsed="1"/>
    <w:lsdException w:name="endnote text" w:semiHidden="1" w:qFormat="1"/>
    <w:lsdException w:name="table of authorities" w:semiHidden="1" w:qFormat="1"/>
    <w:lsdException w:name="macro" w:semiHidden="1" w:qFormat="1"/>
    <w:lsdException w:name="toa heading" w:semiHidden="1" w:qFormat="1"/>
    <w:lsdException w:name="List" w:semiHidden="1" w:qFormat="1"/>
    <w:lsdException w:name="List Bullet" w:semiHidden="1" w:qFormat="1"/>
    <w:lsdException w:name="List Number" w:semiHidden="1" w:qFormat="1"/>
    <w:lsdException w:name="List 2" w:semiHidden="1" w:qFormat="1"/>
    <w:lsdException w:name="List 3" w:semiHidden="1" w:qFormat="1"/>
    <w:lsdException w:name="List 4" w:semiHidden="1" w:qFormat="1"/>
    <w:lsdException w:name="List 5" w:semiHidden="1" w:qFormat="1"/>
    <w:lsdException w:name="List Bullet 2" w:semiHidden="1" w:qFormat="1"/>
    <w:lsdException w:name="List Bullet 3" w:semiHidden="1" w:qFormat="1"/>
    <w:lsdException w:name="List Bullet 4" w:semiHidden="1" w:qFormat="1"/>
    <w:lsdException w:name="List Bullet 5" w:semiHidden="1" w:qFormat="1"/>
    <w:lsdException w:name="List Number 2" w:semiHidden="1" w:qFormat="1"/>
    <w:lsdException w:name="List Number 3" w:semiHidden="1" w:qFormat="1"/>
    <w:lsdException w:name="List Number 4" w:semiHidden="1" w:qFormat="1"/>
    <w:lsdException w:name="List Number 5" w:semiHidden="1" w:qFormat="1"/>
    <w:lsdException w:name="Title" w:semiHidden="1" w:qFormat="1"/>
    <w:lsdException w:name="Closing" w:semiHidden="1" w:qFormat="1"/>
    <w:lsdException w:name="Signature" w:semiHidden="1" w:qFormat="1"/>
    <w:lsdException w:name="Default Paragraph Font" w:semiHidden="1" w:uiPriority="1" w:unhideWhenUsed="1" w:qFormat="1"/>
    <w:lsdException w:name="Body Text" w:semiHidden="1" w:qFormat="1"/>
    <w:lsdException w:name="Body Text Indent" w:semiHidden="1" w:qFormat="1"/>
    <w:lsdException w:name="List Continue" w:semiHidden="1" w:qFormat="1"/>
    <w:lsdException w:name="List Continue 2" w:semiHidden="1" w:qFormat="1"/>
    <w:lsdException w:name="List Continue 3" w:semiHidden="1" w:qFormat="1"/>
    <w:lsdException w:name="List Continue 4" w:semiHidden="1" w:qFormat="1"/>
    <w:lsdException w:name="List Continue 5" w:semiHidden="1" w:qFormat="1"/>
    <w:lsdException w:name="Message Header" w:semiHidden="1" w:qFormat="1"/>
    <w:lsdException w:name="Subtitle" w:semiHidden="1" w:qFormat="1"/>
    <w:lsdException w:name="Salutation" w:semiHidden="1" w:qFormat="1"/>
    <w:lsdException w:name="Date" w:semiHidden="1" w:qFormat="1"/>
    <w:lsdException w:name="Body Text First Indent" w:semiHidden="1" w:qFormat="1"/>
    <w:lsdException w:name="Body Text First Indent 2" w:semiHidden="1" w:qFormat="1"/>
    <w:lsdException w:name="Note Heading" w:semiHidden="1" w:qFormat="1"/>
    <w:lsdException w:name="Body Text 2" w:semiHidden="1" w:qFormat="1"/>
    <w:lsdException w:name="Body Text 3" w:semiHidden="1" w:qFormat="1"/>
    <w:lsdException w:name="Body Text Indent 2" w:semiHidden="1" w:qFormat="1"/>
    <w:lsdException w:name="Body Text Indent 3" w:semiHidden="1" w:qFormat="1"/>
    <w:lsdException w:name="Block Text" w:semiHidden="1" w:qFormat="1"/>
    <w:lsdException w:name="Hyperlink" w:semiHidden="1" w:qFormat="1"/>
    <w:lsdException w:name="FollowedHyperlink" w:semiHidden="1" w:unhideWhenUsed="1" w:qFormat="1"/>
    <w:lsdException w:name="Strong" w:semiHidden="1" w:qFormat="1"/>
    <w:lsdException w:name="Emphasis" w:semiHidden="1" w:qFormat="1"/>
    <w:lsdException w:name="Document Map" w:semiHidden="1" w:qFormat="1"/>
    <w:lsdException w:name="Plain Text" w:semiHidden="1" w:qFormat="1"/>
    <w:lsdException w:name="E-mail Signature" w:semiHidden="1" w:qFormat="1"/>
    <w:lsdException w:name="HTML Top of Form" w:semiHidden="1" w:uiPriority="99" w:unhideWhenUsed="1"/>
    <w:lsdException w:name="HTML Bottom of Form" w:semiHidden="1" w:uiPriority="99" w:unhideWhenUsed="1"/>
    <w:lsdException w:name="Normal (Web)" w:semiHidden="1" w:qFormat="1"/>
    <w:lsdException w:name="HTML Acronym" w:semiHidden="1" w:unhideWhenUsed="1"/>
    <w:lsdException w:name="HTML Address" w:semiHidden="1" w:qFormat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qFormat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utoRedefine/>
    <w:qFormat/>
    <w:rPr>
      <w:rFonts w:eastAsia="Times New Roman"/>
      <w:sz w:val="24"/>
      <w:lang w:eastAsia="en-US"/>
    </w:rPr>
  </w:style>
  <w:style w:type="paragraph" w:styleId="Heading1">
    <w:name w:val="heading 1"/>
    <w:basedOn w:val="Normal"/>
    <w:next w:val="Normal"/>
    <w:link w:val="Heading1Char"/>
    <w:autoRedefine/>
    <w:semiHidden/>
    <w:qFormat/>
    <w:pPr>
      <w:keepNext/>
      <w:spacing w:before="240" w:after="60"/>
      <w:outlineLvl w:val="0"/>
    </w:pPr>
    <w:rPr>
      <w:b/>
      <w:bCs/>
      <w:kern w:val="32"/>
      <w:szCs w:val="24"/>
    </w:rPr>
  </w:style>
  <w:style w:type="paragraph" w:styleId="Heading2">
    <w:name w:val="heading 2"/>
    <w:basedOn w:val="Normal"/>
    <w:next w:val="Normal"/>
    <w:link w:val="Heading2Char"/>
    <w:autoRedefine/>
    <w:semiHidden/>
    <w:qFormat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autoRedefine/>
    <w:semiHidden/>
    <w:qFormat/>
    <w:pPr>
      <w:keepNext/>
      <w:spacing w:line="480" w:lineRule="auto"/>
      <w:outlineLvl w:val="2"/>
    </w:pPr>
    <w:rPr>
      <w:rFonts w:ascii="Times" w:eastAsia="Times" w:hAnsi="Times"/>
      <w:b/>
    </w:rPr>
  </w:style>
  <w:style w:type="paragraph" w:styleId="Heading4">
    <w:name w:val="heading 4"/>
    <w:basedOn w:val="Normal"/>
    <w:next w:val="Normal"/>
    <w:autoRedefine/>
    <w:semiHidden/>
    <w:qFormat/>
    <w:pPr>
      <w:keepNext/>
      <w:spacing w:line="480" w:lineRule="auto"/>
      <w:outlineLvl w:val="3"/>
    </w:pPr>
    <w:rPr>
      <w:rFonts w:ascii="Times" w:hAnsi="Times"/>
      <w:b/>
      <w:color w:val="0000FF"/>
      <w:sz w:val="44"/>
    </w:rPr>
  </w:style>
  <w:style w:type="paragraph" w:styleId="Heading5">
    <w:name w:val="heading 5"/>
    <w:basedOn w:val="Normal"/>
    <w:next w:val="Normal"/>
    <w:link w:val="Heading5Char"/>
    <w:autoRedefine/>
    <w:semiHidden/>
    <w:qFormat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autoRedefine/>
    <w:semiHidden/>
    <w:qFormat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autoRedefine/>
    <w:semiHidden/>
    <w:qFormat/>
    <w:pPr>
      <w:spacing w:before="240" w:after="60"/>
      <w:outlineLvl w:val="6"/>
    </w:pPr>
    <w:rPr>
      <w:rFonts w:ascii="Calibri" w:hAnsi="Calibri"/>
      <w:szCs w:val="24"/>
    </w:rPr>
  </w:style>
  <w:style w:type="paragraph" w:styleId="Heading8">
    <w:name w:val="heading 8"/>
    <w:basedOn w:val="Normal"/>
    <w:next w:val="Normal"/>
    <w:link w:val="Heading8Char"/>
    <w:autoRedefine/>
    <w:semiHidden/>
    <w:qFormat/>
    <w:pPr>
      <w:spacing w:before="240" w:after="60"/>
      <w:outlineLvl w:val="7"/>
    </w:pPr>
    <w:rPr>
      <w:rFonts w:ascii="Calibri" w:hAnsi="Calibri"/>
      <w:i/>
      <w:iCs/>
      <w:szCs w:val="24"/>
    </w:rPr>
  </w:style>
  <w:style w:type="paragraph" w:styleId="Heading9">
    <w:name w:val="heading 9"/>
    <w:basedOn w:val="Normal"/>
    <w:next w:val="Normal"/>
    <w:link w:val="Heading9Char"/>
    <w:autoRedefine/>
    <w:semiHidden/>
    <w:qFormat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autoRedefine/>
    <w:semiHidden/>
    <w:qFormat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  <w:lang w:eastAsia="en-US"/>
    </w:rPr>
  </w:style>
  <w:style w:type="paragraph" w:styleId="List3">
    <w:name w:val="List 3"/>
    <w:basedOn w:val="Normal"/>
    <w:autoRedefine/>
    <w:semiHidden/>
    <w:qFormat/>
    <w:pPr>
      <w:ind w:left="1080" w:hanging="360"/>
      <w:contextualSpacing/>
    </w:pPr>
  </w:style>
  <w:style w:type="paragraph" w:styleId="TOC7">
    <w:name w:val="toc 7"/>
    <w:basedOn w:val="Normal"/>
    <w:next w:val="Normal"/>
    <w:autoRedefine/>
    <w:semiHidden/>
    <w:qFormat/>
    <w:pPr>
      <w:ind w:left="1440"/>
    </w:pPr>
  </w:style>
  <w:style w:type="paragraph" w:styleId="ListNumber2">
    <w:name w:val="List Number 2"/>
    <w:basedOn w:val="Normal"/>
    <w:autoRedefine/>
    <w:semiHidden/>
    <w:qFormat/>
    <w:pPr>
      <w:numPr>
        <w:numId w:val="1"/>
      </w:numPr>
      <w:contextualSpacing/>
    </w:pPr>
  </w:style>
  <w:style w:type="paragraph" w:styleId="TableofAuthorities">
    <w:name w:val="table of authorities"/>
    <w:basedOn w:val="Normal"/>
    <w:next w:val="Normal"/>
    <w:autoRedefine/>
    <w:semiHidden/>
    <w:qFormat/>
    <w:pPr>
      <w:ind w:left="240" w:hanging="240"/>
    </w:pPr>
  </w:style>
  <w:style w:type="paragraph" w:styleId="NoteHeading">
    <w:name w:val="Note Heading"/>
    <w:basedOn w:val="Normal"/>
    <w:next w:val="Normal"/>
    <w:link w:val="NoteHeadingChar"/>
    <w:autoRedefine/>
    <w:semiHidden/>
    <w:qFormat/>
  </w:style>
  <w:style w:type="paragraph" w:styleId="ListBullet4">
    <w:name w:val="List Bullet 4"/>
    <w:basedOn w:val="Normal"/>
    <w:autoRedefine/>
    <w:semiHidden/>
    <w:qFormat/>
    <w:pPr>
      <w:numPr>
        <w:numId w:val="2"/>
      </w:numPr>
      <w:contextualSpacing/>
    </w:pPr>
  </w:style>
  <w:style w:type="paragraph" w:styleId="Index8">
    <w:name w:val="index 8"/>
    <w:basedOn w:val="Normal"/>
    <w:next w:val="Normal"/>
    <w:autoRedefine/>
    <w:semiHidden/>
    <w:qFormat/>
    <w:pPr>
      <w:ind w:left="1920" w:hanging="240"/>
    </w:pPr>
  </w:style>
  <w:style w:type="paragraph" w:styleId="E-mailSignature">
    <w:name w:val="E-mail Signature"/>
    <w:basedOn w:val="Normal"/>
    <w:link w:val="E-mailSignatureChar"/>
    <w:autoRedefine/>
    <w:semiHidden/>
    <w:qFormat/>
  </w:style>
  <w:style w:type="paragraph" w:styleId="ListNumber">
    <w:name w:val="List Number"/>
    <w:basedOn w:val="Normal"/>
    <w:autoRedefine/>
    <w:semiHidden/>
    <w:qFormat/>
    <w:pPr>
      <w:numPr>
        <w:numId w:val="3"/>
      </w:numPr>
      <w:contextualSpacing/>
    </w:pPr>
  </w:style>
  <w:style w:type="paragraph" w:styleId="NormalIndent">
    <w:name w:val="Normal Indent"/>
    <w:basedOn w:val="Normal"/>
    <w:autoRedefine/>
    <w:semiHidden/>
    <w:qFormat/>
    <w:pPr>
      <w:ind w:left="720"/>
    </w:pPr>
  </w:style>
  <w:style w:type="paragraph" w:styleId="Caption">
    <w:name w:val="caption"/>
    <w:basedOn w:val="Normal"/>
    <w:next w:val="Normal"/>
    <w:autoRedefine/>
    <w:semiHidden/>
    <w:qFormat/>
    <w:rPr>
      <w:b/>
      <w:bCs/>
      <w:sz w:val="20"/>
    </w:rPr>
  </w:style>
  <w:style w:type="paragraph" w:styleId="Index5">
    <w:name w:val="index 5"/>
    <w:basedOn w:val="Normal"/>
    <w:next w:val="Normal"/>
    <w:autoRedefine/>
    <w:semiHidden/>
    <w:qFormat/>
    <w:pPr>
      <w:ind w:left="1200" w:hanging="240"/>
    </w:pPr>
  </w:style>
  <w:style w:type="paragraph" w:styleId="ListBullet">
    <w:name w:val="List Bullet"/>
    <w:basedOn w:val="Normal"/>
    <w:autoRedefine/>
    <w:semiHidden/>
    <w:qFormat/>
    <w:pPr>
      <w:numPr>
        <w:numId w:val="4"/>
      </w:numPr>
      <w:contextualSpacing/>
    </w:pPr>
  </w:style>
  <w:style w:type="paragraph" w:styleId="EnvelopeAddress">
    <w:name w:val="envelope address"/>
    <w:basedOn w:val="Normal"/>
    <w:autoRedefine/>
    <w:semiHidden/>
    <w:qFormat/>
    <w:pPr>
      <w:framePr w:w="7920" w:h="1980" w:hRule="exact" w:hSpace="180" w:wrap="auto" w:hAnchor="page" w:xAlign="center" w:yAlign="bottom"/>
      <w:ind w:left="2880"/>
    </w:pPr>
    <w:rPr>
      <w:rFonts w:ascii="Cambria" w:hAnsi="Cambria"/>
      <w:szCs w:val="24"/>
    </w:rPr>
  </w:style>
  <w:style w:type="paragraph" w:styleId="DocumentMap">
    <w:name w:val="Document Map"/>
    <w:basedOn w:val="Normal"/>
    <w:link w:val="DocumentMapChar"/>
    <w:autoRedefine/>
    <w:semiHidden/>
    <w:qFormat/>
    <w:rPr>
      <w:rFonts w:ascii="Tahoma" w:hAnsi="Tahoma" w:cs="Tahoma"/>
      <w:sz w:val="16"/>
      <w:szCs w:val="16"/>
    </w:rPr>
  </w:style>
  <w:style w:type="paragraph" w:styleId="TOAHeading">
    <w:name w:val="toa heading"/>
    <w:basedOn w:val="Normal"/>
    <w:next w:val="Normal"/>
    <w:autoRedefine/>
    <w:semiHidden/>
    <w:qFormat/>
    <w:pPr>
      <w:spacing w:before="120"/>
    </w:pPr>
    <w:rPr>
      <w:rFonts w:ascii="Cambria" w:hAnsi="Cambria"/>
      <w:b/>
      <w:bCs/>
      <w:szCs w:val="24"/>
    </w:rPr>
  </w:style>
  <w:style w:type="paragraph" w:styleId="CommentText">
    <w:name w:val="annotation text"/>
    <w:basedOn w:val="Normal"/>
    <w:link w:val="CommentTextChar"/>
    <w:autoRedefine/>
    <w:semiHidden/>
    <w:qFormat/>
    <w:rPr>
      <w:sz w:val="20"/>
    </w:rPr>
  </w:style>
  <w:style w:type="paragraph" w:styleId="Index6">
    <w:name w:val="index 6"/>
    <w:basedOn w:val="Normal"/>
    <w:next w:val="Normal"/>
    <w:autoRedefine/>
    <w:semiHidden/>
    <w:qFormat/>
    <w:pPr>
      <w:ind w:left="1440" w:hanging="240"/>
    </w:pPr>
  </w:style>
  <w:style w:type="paragraph" w:styleId="Salutation">
    <w:name w:val="Salutation"/>
    <w:basedOn w:val="Normal"/>
    <w:next w:val="Normal"/>
    <w:link w:val="SalutationChar"/>
    <w:autoRedefine/>
    <w:semiHidden/>
    <w:qFormat/>
  </w:style>
  <w:style w:type="paragraph" w:styleId="BodyText3">
    <w:name w:val="Body Text 3"/>
    <w:basedOn w:val="Normal"/>
    <w:link w:val="BodyText3Char"/>
    <w:autoRedefine/>
    <w:semiHidden/>
    <w:qFormat/>
    <w:pPr>
      <w:spacing w:after="120"/>
    </w:pPr>
    <w:rPr>
      <w:sz w:val="16"/>
      <w:szCs w:val="16"/>
    </w:rPr>
  </w:style>
  <w:style w:type="paragraph" w:styleId="Closing">
    <w:name w:val="Closing"/>
    <w:basedOn w:val="Normal"/>
    <w:link w:val="ClosingChar"/>
    <w:autoRedefine/>
    <w:semiHidden/>
    <w:qFormat/>
    <w:pPr>
      <w:ind w:left="4320"/>
    </w:pPr>
  </w:style>
  <w:style w:type="paragraph" w:styleId="ListBullet3">
    <w:name w:val="List Bullet 3"/>
    <w:basedOn w:val="Normal"/>
    <w:autoRedefine/>
    <w:semiHidden/>
    <w:qFormat/>
    <w:pPr>
      <w:numPr>
        <w:numId w:val="5"/>
      </w:numPr>
      <w:contextualSpacing/>
    </w:pPr>
  </w:style>
  <w:style w:type="paragraph" w:styleId="BodyText">
    <w:name w:val="Body Text"/>
    <w:basedOn w:val="Normal"/>
    <w:link w:val="BodyTextChar"/>
    <w:autoRedefine/>
    <w:semiHidden/>
    <w:qFormat/>
    <w:pPr>
      <w:spacing w:after="120"/>
    </w:pPr>
  </w:style>
  <w:style w:type="paragraph" w:styleId="BodyTextIndent">
    <w:name w:val="Body Text Indent"/>
    <w:basedOn w:val="Normal"/>
    <w:link w:val="BodyTextIndentChar"/>
    <w:autoRedefine/>
    <w:semiHidden/>
    <w:qFormat/>
    <w:pPr>
      <w:spacing w:after="120"/>
      <w:ind w:left="360"/>
    </w:pPr>
  </w:style>
  <w:style w:type="paragraph" w:styleId="ListNumber3">
    <w:name w:val="List Number 3"/>
    <w:basedOn w:val="Normal"/>
    <w:autoRedefine/>
    <w:semiHidden/>
    <w:qFormat/>
    <w:pPr>
      <w:numPr>
        <w:numId w:val="6"/>
      </w:numPr>
      <w:contextualSpacing/>
    </w:pPr>
  </w:style>
  <w:style w:type="paragraph" w:styleId="List2">
    <w:name w:val="List 2"/>
    <w:basedOn w:val="Normal"/>
    <w:autoRedefine/>
    <w:semiHidden/>
    <w:qFormat/>
    <w:pPr>
      <w:ind w:left="720" w:hanging="360"/>
      <w:contextualSpacing/>
    </w:pPr>
  </w:style>
  <w:style w:type="paragraph" w:styleId="ListContinue">
    <w:name w:val="List Continue"/>
    <w:basedOn w:val="Normal"/>
    <w:autoRedefine/>
    <w:semiHidden/>
    <w:qFormat/>
    <w:pPr>
      <w:spacing w:after="120"/>
      <w:ind w:left="360"/>
      <w:contextualSpacing/>
    </w:pPr>
  </w:style>
  <w:style w:type="paragraph" w:styleId="BlockText">
    <w:name w:val="Block Text"/>
    <w:basedOn w:val="Normal"/>
    <w:autoRedefine/>
    <w:semiHidden/>
    <w:qFormat/>
    <w:pPr>
      <w:spacing w:after="120"/>
      <w:ind w:left="1440" w:right="1440"/>
    </w:pPr>
  </w:style>
  <w:style w:type="paragraph" w:styleId="ListBullet2">
    <w:name w:val="List Bullet 2"/>
    <w:basedOn w:val="Normal"/>
    <w:autoRedefine/>
    <w:semiHidden/>
    <w:qFormat/>
    <w:pPr>
      <w:numPr>
        <w:numId w:val="7"/>
      </w:numPr>
      <w:contextualSpacing/>
    </w:pPr>
  </w:style>
  <w:style w:type="paragraph" w:styleId="HTMLAddress">
    <w:name w:val="HTML Address"/>
    <w:basedOn w:val="Normal"/>
    <w:link w:val="HTMLAddressChar"/>
    <w:autoRedefine/>
    <w:semiHidden/>
    <w:qFormat/>
    <w:rPr>
      <w:i/>
      <w:iCs/>
    </w:rPr>
  </w:style>
  <w:style w:type="paragraph" w:styleId="Index4">
    <w:name w:val="index 4"/>
    <w:basedOn w:val="Normal"/>
    <w:next w:val="Normal"/>
    <w:autoRedefine/>
    <w:semiHidden/>
    <w:qFormat/>
    <w:pPr>
      <w:ind w:left="960" w:hanging="240"/>
    </w:pPr>
  </w:style>
  <w:style w:type="paragraph" w:styleId="TOC5">
    <w:name w:val="toc 5"/>
    <w:basedOn w:val="Normal"/>
    <w:next w:val="Normal"/>
    <w:autoRedefine/>
    <w:semiHidden/>
    <w:qFormat/>
    <w:pPr>
      <w:ind w:left="960"/>
    </w:pPr>
  </w:style>
  <w:style w:type="paragraph" w:styleId="TOC3">
    <w:name w:val="toc 3"/>
    <w:basedOn w:val="Normal"/>
    <w:next w:val="Normal"/>
    <w:autoRedefine/>
    <w:semiHidden/>
    <w:qFormat/>
    <w:pPr>
      <w:ind w:left="480"/>
    </w:pPr>
  </w:style>
  <w:style w:type="paragraph" w:styleId="PlainText">
    <w:name w:val="Plain Text"/>
    <w:basedOn w:val="Normal"/>
    <w:link w:val="PlainTextChar"/>
    <w:autoRedefine/>
    <w:semiHidden/>
    <w:qFormat/>
    <w:rPr>
      <w:rFonts w:ascii="Courier New" w:hAnsi="Courier New" w:cs="Courier New"/>
      <w:sz w:val="20"/>
    </w:rPr>
  </w:style>
  <w:style w:type="paragraph" w:styleId="ListBullet5">
    <w:name w:val="List Bullet 5"/>
    <w:basedOn w:val="Normal"/>
    <w:autoRedefine/>
    <w:semiHidden/>
    <w:qFormat/>
    <w:pPr>
      <w:numPr>
        <w:numId w:val="8"/>
      </w:numPr>
      <w:contextualSpacing/>
    </w:pPr>
  </w:style>
  <w:style w:type="paragraph" w:styleId="ListNumber4">
    <w:name w:val="List Number 4"/>
    <w:basedOn w:val="Normal"/>
    <w:autoRedefine/>
    <w:semiHidden/>
    <w:qFormat/>
    <w:pPr>
      <w:numPr>
        <w:numId w:val="9"/>
      </w:numPr>
      <w:contextualSpacing/>
    </w:pPr>
  </w:style>
  <w:style w:type="paragraph" w:styleId="TOC8">
    <w:name w:val="toc 8"/>
    <w:basedOn w:val="Normal"/>
    <w:next w:val="Normal"/>
    <w:autoRedefine/>
    <w:semiHidden/>
    <w:qFormat/>
    <w:pPr>
      <w:ind w:left="1680"/>
    </w:pPr>
  </w:style>
  <w:style w:type="paragraph" w:styleId="Index3">
    <w:name w:val="index 3"/>
    <w:basedOn w:val="Normal"/>
    <w:next w:val="Normal"/>
    <w:autoRedefine/>
    <w:semiHidden/>
    <w:qFormat/>
    <w:pPr>
      <w:ind w:left="720" w:hanging="240"/>
    </w:pPr>
  </w:style>
  <w:style w:type="paragraph" w:styleId="Date">
    <w:name w:val="Date"/>
    <w:basedOn w:val="Normal"/>
    <w:next w:val="Normal"/>
    <w:link w:val="DateChar"/>
    <w:autoRedefine/>
    <w:semiHidden/>
    <w:qFormat/>
  </w:style>
  <w:style w:type="paragraph" w:styleId="BodyTextIndent2">
    <w:name w:val="Body Text Indent 2"/>
    <w:basedOn w:val="Normal"/>
    <w:link w:val="BodyTextIndent2Char"/>
    <w:autoRedefine/>
    <w:semiHidden/>
    <w:qFormat/>
    <w:pPr>
      <w:spacing w:after="120" w:line="480" w:lineRule="auto"/>
      <w:ind w:left="360"/>
    </w:pPr>
  </w:style>
  <w:style w:type="paragraph" w:styleId="EndnoteText">
    <w:name w:val="endnote text"/>
    <w:basedOn w:val="Normal"/>
    <w:link w:val="EndnoteTextChar"/>
    <w:autoRedefine/>
    <w:semiHidden/>
    <w:qFormat/>
    <w:rPr>
      <w:sz w:val="20"/>
    </w:rPr>
  </w:style>
  <w:style w:type="paragraph" w:styleId="ListContinue5">
    <w:name w:val="List Continue 5"/>
    <w:basedOn w:val="Normal"/>
    <w:autoRedefine/>
    <w:semiHidden/>
    <w:qFormat/>
    <w:pPr>
      <w:spacing w:after="120"/>
      <w:ind w:left="1800"/>
      <w:contextualSpacing/>
    </w:pPr>
  </w:style>
  <w:style w:type="paragraph" w:styleId="BalloonText">
    <w:name w:val="Balloon Text"/>
    <w:basedOn w:val="Normal"/>
    <w:link w:val="BalloonTextChar"/>
    <w:autoRedefine/>
    <w:semiHidden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autoRedefine/>
    <w:semiHidden/>
    <w:qFormat/>
    <w:pPr>
      <w:tabs>
        <w:tab w:val="center" w:pos="4680"/>
        <w:tab w:val="right" w:pos="9360"/>
      </w:tabs>
    </w:pPr>
  </w:style>
  <w:style w:type="paragraph" w:styleId="EnvelopeReturn">
    <w:name w:val="envelope return"/>
    <w:basedOn w:val="Normal"/>
    <w:autoRedefine/>
    <w:semiHidden/>
    <w:qFormat/>
    <w:rPr>
      <w:rFonts w:ascii="Cambria" w:hAnsi="Cambria"/>
      <w:sz w:val="20"/>
    </w:rPr>
  </w:style>
  <w:style w:type="paragraph" w:styleId="Header">
    <w:name w:val="header"/>
    <w:basedOn w:val="Normal"/>
    <w:link w:val="HeaderChar"/>
    <w:autoRedefine/>
    <w:semiHidden/>
    <w:qFormat/>
    <w:pPr>
      <w:tabs>
        <w:tab w:val="center" w:pos="4680"/>
        <w:tab w:val="right" w:pos="9360"/>
      </w:tabs>
    </w:pPr>
  </w:style>
  <w:style w:type="paragraph" w:styleId="Signature">
    <w:name w:val="Signature"/>
    <w:basedOn w:val="Normal"/>
    <w:link w:val="SignatureChar"/>
    <w:autoRedefine/>
    <w:semiHidden/>
    <w:qFormat/>
    <w:pPr>
      <w:ind w:left="4320"/>
    </w:pPr>
  </w:style>
  <w:style w:type="paragraph" w:styleId="TOC1">
    <w:name w:val="toc 1"/>
    <w:basedOn w:val="Normal"/>
    <w:next w:val="Normal"/>
    <w:autoRedefine/>
    <w:semiHidden/>
    <w:qFormat/>
  </w:style>
  <w:style w:type="paragraph" w:styleId="ListContinue4">
    <w:name w:val="List Continue 4"/>
    <w:basedOn w:val="Normal"/>
    <w:autoRedefine/>
    <w:semiHidden/>
    <w:qFormat/>
    <w:pPr>
      <w:spacing w:after="120"/>
      <w:ind w:left="1440"/>
      <w:contextualSpacing/>
    </w:pPr>
  </w:style>
  <w:style w:type="paragraph" w:styleId="TOC4">
    <w:name w:val="toc 4"/>
    <w:basedOn w:val="Normal"/>
    <w:next w:val="Normal"/>
    <w:autoRedefine/>
    <w:semiHidden/>
    <w:qFormat/>
    <w:pPr>
      <w:ind w:left="720"/>
    </w:pPr>
  </w:style>
  <w:style w:type="paragraph" w:styleId="IndexHeading">
    <w:name w:val="index heading"/>
    <w:basedOn w:val="Normal"/>
    <w:next w:val="Index1"/>
    <w:autoRedefine/>
    <w:semiHidden/>
    <w:qFormat/>
    <w:rPr>
      <w:rFonts w:ascii="Cambria" w:hAnsi="Cambria"/>
      <w:b/>
      <w:bCs/>
    </w:rPr>
  </w:style>
  <w:style w:type="paragraph" w:styleId="Index1">
    <w:name w:val="index 1"/>
    <w:basedOn w:val="Normal"/>
    <w:next w:val="Normal"/>
    <w:autoRedefine/>
    <w:semiHidden/>
    <w:qFormat/>
    <w:pPr>
      <w:ind w:left="240" w:hanging="240"/>
    </w:pPr>
  </w:style>
  <w:style w:type="paragraph" w:styleId="Subtitle">
    <w:name w:val="Subtitle"/>
    <w:basedOn w:val="Normal"/>
    <w:next w:val="Normal"/>
    <w:link w:val="SubtitleChar"/>
    <w:autoRedefine/>
    <w:semiHidden/>
    <w:qFormat/>
    <w:pPr>
      <w:spacing w:after="60"/>
      <w:jc w:val="center"/>
      <w:outlineLvl w:val="1"/>
    </w:pPr>
    <w:rPr>
      <w:rFonts w:ascii="Cambria" w:hAnsi="Cambria"/>
      <w:szCs w:val="24"/>
    </w:rPr>
  </w:style>
  <w:style w:type="paragraph" w:styleId="ListNumber5">
    <w:name w:val="List Number 5"/>
    <w:basedOn w:val="Normal"/>
    <w:autoRedefine/>
    <w:semiHidden/>
    <w:qFormat/>
    <w:pPr>
      <w:numPr>
        <w:numId w:val="10"/>
      </w:numPr>
      <w:contextualSpacing/>
    </w:pPr>
  </w:style>
  <w:style w:type="paragraph" w:styleId="List">
    <w:name w:val="List"/>
    <w:basedOn w:val="Normal"/>
    <w:autoRedefine/>
    <w:semiHidden/>
    <w:qFormat/>
    <w:pPr>
      <w:ind w:left="360" w:hanging="360"/>
      <w:contextualSpacing/>
    </w:pPr>
  </w:style>
  <w:style w:type="paragraph" w:styleId="FootnoteText">
    <w:name w:val="footnote text"/>
    <w:basedOn w:val="Normal"/>
    <w:link w:val="FootnoteTextChar"/>
    <w:autoRedefine/>
    <w:semiHidden/>
    <w:qFormat/>
    <w:rPr>
      <w:sz w:val="20"/>
    </w:rPr>
  </w:style>
  <w:style w:type="paragraph" w:styleId="TOC6">
    <w:name w:val="toc 6"/>
    <w:basedOn w:val="Normal"/>
    <w:next w:val="Normal"/>
    <w:autoRedefine/>
    <w:semiHidden/>
    <w:qFormat/>
    <w:pPr>
      <w:ind w:left="1200"/>
    </w:pPr>
  </w:style>
  <w:style w:type="paragraph" w:styleId="List5">
    <w:name w:val="List 5"/>
    <w:basedOn w:val="Normal"/>
    <w:autoRedefine/>
    <w:semiHidden/>
    <w:qFormat/>
    <w:pPr>
      <w:ind w:left="1800" w:hanging="360"/>
      <w:contextualSpacing/>
    </w:pPr>
  </w:style>
  <w:style w:type="paragraph" w:styleId="BodyTextIndent3">
    <w:name w:val="Body Text Indent 3"/>
    <w:basedOn w:val="Normal"/>
    <w:link w:val="BodyTextIndent3Char"/>
    <w:autoRedefine/>
    <w:semiHidden/>
    <w:qFormat/>
    <w:pPr>
      <w:spacing w:after="120"/>
      <w:ind w:left="360"/>
    </w:pPr>
    <w:rPr>
      <w:sz w:val="16"/>
      <w:szCs w:val="16"/>
    </w:rPr>
  </w:style>
  <w:style w:type="paragraph" w:styleId="Index7">
    <w:name w:val="index 7"/>
    <w:basedOn w:val="Normal"/>
    <w:next w:val="Normal"/>
    <w:autoRedefine/>
    <w:semiHidden/>
    <w:qFormat/>
    <w:pPr>
      <w:ind w:left="1680" w:hanging="240"/>
    </w:pPr>
  </w:style>
  <w:style w:type="paragraph" w:styleId="Index9">
    <w:name w:val="index 9"/>
    <w:basedOn w:val="Normal"/>
    <w:next w:val="Normal"/>
    <w:autoRedefine/>
    <w:semiHidden/>
    <w:qFormat/>
    <w:pPr>
      <w:ind w:left="2160" w:hanging="240"/>
    </w:pPr>
  </w:style>
  <w:style w:type="paragraph" w:styleId="TableofFigures">
    <w:name w:val="table of figures"/>
    <w:basedOn w:val="Normal"/>
    <w:next w:val="Normal"/>
    <w:autoRedefine/>
    <w:semiHidden/>
    <w:qFormat/>
  </w:style>
  <w:style w:type="paragraph" w:styleId="TOC2">
    <w:name w:val="toc 2"/>
    <w:basedOn w:val="Normal"/>
    <w:next w:val="Normal"/>
    <w:autoRedefine/>
    <w:semiHidden/>
    <w:qFormat/>
    <w:pPr>
      <w:ind w:left="240"/>
    </w:pPr>
  </w:style>
  <w:style w:type="paragraph" w:styleId="TOC9">
    <w:name w:val="toc 9"/>
    <w:basedOn w:val="Normal"/>
    <w:next w:val="Normal"/>
    <w:autoRedefine/>
    <w:semiHidden/>
    <w:qFormat/>
    <w:pPr>
      <w:ind w:left="1920"/>
    </w:pPr>
  </w:style>
  <w:style w:type="paragraph" w:styleId="BodyText2">
    <w:name w:val="Body Text 2"/>
    <w:basedOn w:val="Normal"/>
    <w:link w:val="BodyText2Char"/>
    <w:autoRedefine/>
    <w:semiHidden/>
    <w:qFormat/>
    <w:pPr>
      <w:spacing w:after="120" w:line="480" w:lineRule="auto"/>
    </w:pPr>
  </w:style>
  <w:style w:type="paragraph" w:styleId="List4">
    <w:name w:val="List 4"/>
    <w:basedOn w:val="Normal"/>
    <w:autoRedefine/>
    <w:semiHidden/>
    <w:qFormat/>
    <w:pPr>
      <w:ind w:left="1440" w:hanging="360"/>
      <w:contextualSpacing/>
    </w:pPr>
  </w:style>
  <w:style w:type="paragraph" w:styleId="ListContinue2">
    <w:name w:val="List Continue 2"/>
    <w:basedOn w:val="Normal"/>
    <w:autoRedefine/>
    <w:semiHidden/>
    <w:qFormat/>
    <w:pPr>
      <w:spacing w:after="120"/>
      <w:ind w:left="720"/>
      <w:contextualSpacing/>
    </w:pPr>
  </w:style>
  <w:style w:type="paragraph" w:styleId="MessageHeader">
    <w:name w:val="Message Header"/>
    <w:basedOn w:val="Normal"/>
    <w:link w:val="MessageHeaderChar"/>
    <w:autoRedefine/>
    <w:semiHidden/>
    <w:qFormat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ambria" w:hAnsi="Cambria"/>
      <w:szCs w:val="24"/>
    </w:rPr>
  </w:style>
  <w:style w:type="paragraph" w:styleId="HTMLPreformatted">
    <w:name w:val="HTML Preformatted"/>
    <w:basedOn w:val="Normal"/>
    <w:link w:val="HTMLPreformattedChar"/>
    <w:autoRedefine/>
    <w:semiHidden/>
    <w:qFormat/>
    <w:rPr>
      <w:rFonts w:ascii="Courier New" w:hAnsi="Courier New" w:cs="Courier New"/>
      <w:sz w:val="20"/>
    </w:rPr>
  </w:style>
  <w:style w:type="paragraph" w:styleId="NormalWeb">
    <w:name w:val="Normal (Web)"/>
    <w:basedOn w:val="Normal"/>
    <w:autoRedefine/>
    <w:semiHidden/>
    <w:qFormat/>
    <w:rPr>
      <w:szCs w:val="24"/>
    </w:rPr>
  </w:style>
  <w:style w:type="paragraph" w:styleId="ListContinue3">
    <w:name w:val="List Continue 3"/>
    <w:basedOn w:val="Normal"/>
    <w:autoRedefine/>
    <w:semiHidden/>
    <w:qFormat/>
    <w:pPr>
      <w:spacing w:after="120"/>
      <w:ind w:left="1080"/>
      <w:contextualSpacing/>
    </w:pPr>
  </w:style>
  <w:style w:type="paragraph" w:styleId="Index2">
    <w:name w:val="index 2"/>
    <w:basedOn w:val="Normal"/>
    <w:next w:val="Normal"/>
    <w:autoRedefine/>
    <w:semiHidden/>
    <w:qFormat/>
    <w:pPr>
      <w:ind w:left="480" w:hanging="240"/>
    </w:pPr>
  </w:style>
  <w:style w:type="paragraph" w:styleId="Title">
    <w:name w:val="Title"/>
    <w:basedOn w:val="Normal"/>
    <w:next w:val="Normal"/>
    <w:link w:val="TitleChar"/>
    <w:autoRedefine/>
    <w:semiHidden/>
    <w:qFormat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paragraph" w:styleId="CommentSubject">
    <w:name w:val="annotation subject"/>
    <w:basedOn w:val="CommentText"/>
    <w:next w:val="CommentText"/>
    <w:link w:val="CommentSubjectChar"/>
    <w:autoRedefine/>
    <w:semiHidden/>
    <w:qFormat/>
    <w:rPr>
      <w:b/>
      <w:bCs/>
    </w:rPr>
  </w:style>
  <w:style w:type="paragraph" w:styleId="BodyTextFirstIndent">
    <w:name w:val="Body Text First Indent"/>
    <w:basedOn w:val="BodyText"/>
    <w:link w:val="BodyTextFirstIndentChar"/>
    <w:autoRedefine/>
    <w:semiHidden/>
    <w:qFormat/>
    <w:pPr>
      <w:ind w:firstLine="210"/>
    </w:pPr>
  </w:style>
  <w:style w:type="paragraph" w:styleId="BodyTextFirstIndent2">
    <w:name w:val="Body Text First Indent 2"/>
    <w:basedOn w:val="BodyTextIndent"/>
    <w:link w:val="BodyTextFirstIndent2Char"/>
    <w:autoRedefine/>
    <w:semiHidden/>
    <w:qFormat/>
    <w:pPr>
      <w:ind w:firstLine="210"/>
    </w:pPr>
  </w:style>
  <w:style w:type="table" w:styleId="TableGrid">
    <w:name w:val="Table Grid"/>
    <w:basedOn w:val="TableNormal"/>
    <w:autoRedefine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autoRedefine/>
    <w:semiHidden/>
    <w:qFormat/>
  </w:style>
  <w:style w:type="character" w:styleId="FollowedHyperlink">
    <w:name w:val="FollowedHyperlink"/>
    <w:autoRedefine/>
    <w:semiHidden/>
    <w:unhideWhenUsed/>
    <w:qFormat/>
    <w:rPr>
      <w:color w:val="800080"/>
      <w:u w:val="single"/>
    </w:rPr>
  </w:style>
  <w:style w:type="character" w:styleId="Hyperlink">
    <w:name w:val="Hyperlink"/>
    <w:basedOn w:val="DefaultParagraphFont"/>
    <w:autoRedefine/>
    <w:semiHidden/>
    <w:qFormat/>
    <w:rPr>
      <w:color w:val="0000FF"/>
      <w:u w:val="single"/>
    </w:rPr>
  </w:style>
  <w:style w:type="character" w:styleId="CommentReference">
    <w:name w:val="annotation reference"/>
    <w:autoRedefine/>
    <w:semiHidden/>
    <w:unhideWhenUsed/>
    <w:qFormat/>
    <w:rPr>
      <w:sz w:val="16"/>
      <w:szCs w:val="16"/>
    </w:rPr>
  </w:style>
  <w:style w:type="character" w:styleId="FootnoteReference">
    <w:name w:val="footnote reference"/>
    <w:basedOn w:val="DefaultParagraphFont"/>
    <w:autoRedefine/>
    <w:qFormat/>
    <w:rPr>
      <w:vertAlign w:val="superscript"/>
    </w:rPr>
  </w:style>
  <w:style w:type="character" w:customStyle="1" w:styleId="Heading1Char">
    <w:name w:val="Heading 1 Char"/>
    <w:link w:val="Heading1"/>
    <w:autoRedefine/>
    <w:semiHidden/>
    <w:qFormat/>
    <w:rPr>
      <w:b/>
      <w:bCs/>
      <w:kern w:val="32"/>
      <w:sz w:val="24"/>
      <w:szCs w:val="24"/>
    </w:rPr>
  </w:style>
  <w:style w:type="character" w:customStyle="1" w:styleId="Heading2Char">
    <w:name w:val="Heading 2 Char"/>
    <w:link w:val="Heading2"/>
    <w:autoRedefine/>
    <w:semiHidden/>
    <w:qFormat/>
    <w:rPr>
      <w:rFonts w:ascii="Cambria" w:hAnsi="Cambria"/>
      <w:b/>
      <w:bCs/>
      <w:i/>
      <w:iCs/>
      <w:sz w:val="28"/>
      <w:szCs w:val="28"/>
    </w:rPr>
  </w:style>
  <w:style w:type="character" w:customStyle="1" w:styleId="Heading5Char">
    <w:name w:val="Heading 5 Char"/>
    <w:link w:val="Heading5"/>
    <w:autoRedefine/>
    <w:semiHidden/>
    <w:qFormat/>
    <w:rPr>
      <w:rFonts w:ascii="Calibri" w:hAnsi="Calibri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autoRedefine/>
    <w:semiHidden/>
    <w:qFormat/>
    <w:rPr>
      <w:rFonts w:ascii="Calibri" w:hAnsi="Calibri"/>
      <w:b/>
      <w:bCs/>
      <w:sz w:val="22"/>
      <w:szCs w:val="22"/>
    </w:rPr>
  </w:style>
  <w:style w:type="character" w:customStyle="1" w:styleId="Heading7Char">
    <w:name w:val="Heading 7 Char"/>
    <w:link w:val="Heading7"/>
    <w:autoRedefine/>
    <w:semiHidden/>
    <w:qFormat/>
    <w:rPr>
      <w:rFonts w:ascii="Calibri" w:hAnsi="Calibri"/>
      <w:sz w:val="24"/>
      <w:szCs w:val="24"/>
    </w:rPr>
  </w:style>
  <w:style w:type="character" w:customStyle="1" w:styleId="Heading8Char">
    <w:name w:val="Heading 8 Char"/>
    <w:link w:val="Heading8"/>
    <w:autoRedefine/>
    <w:semiHidden/>
    <w:qFormat/>
    <w:rPr>
      <w:rFonts w:ascii="Calibri" w:hAnsi="Calibri"/>
      <w:i/>
      <w:iCs/>
      <w:sz w:val="24"/>
      <w:szCs w:val="24"/>
    </w:rPr>
  </w:style>
  <w:style w:type="character" w:customStyle="1" w:styleId="Heading9Char">
    <w:name w:val="Heading 9 Char"/>
    <w:link w:val="Heading9"/>
    <w:autoRedefine/>
    <w:semiHidden/>
    <w:qFormat/>
    <w:rPr>
      <w:rFonts w:ascii="Cambria" w:hAnsi="Cambria"/>
      <w:sz w:val="22"/>
      <w:szCs w:val="22"/>
    </w:rPr>
  </w:style>
  <w:style w:type="paragraph" w:customStyle="1" w:styleId="SMHeading">
    <w:name w:val="SM Heading"/>
    <w:basedOn w:val="Heading1"/>
    <w:autoRedefine/>
    <w:qFormat/>
  </w:style>
  <w:style w:type="paragraph" w:customStyle="1" w:styleId="SMSubheading">
    <w:name w:val="SM Subheading"/>
    <w:basedOn w:val="Normal"/>
    <w:autoRedefine/>
    <w:qFormat/>
    <w:rPr>
      <w:u w:val="words"/>
    </w:rPr>
  </w:style>
  <w:style w:type="paragraph" w:customStyle="1" w:styleId="SMText">
    <w:name w:val="SM Text"/>
    <w:basedOn w:val="Normal"/>
    <w:autoRedefine/>
    <w:qFormat/>
    <w:pPr>
      <w:ind w:firstLine="480"/>
    </w:pPr>
  </w:style>
  <w:style w:type="paragraph" w:customStyle="1" w:styleId="SMcaption">
    <w:name w:val="SM caption"/>
    <w:basedOn w:val="SMText"/>
    <w:autoRedefine/>
    <w:qFormat/>
    <w:pPr>
      <w:ind w:firstLine="0"/>
    </w:pPr>
  </w:style>
  <w:style w:type="character" w:customStyle="1" w:styleId="BalloonTextChar">
    <w:name w:val="Balloon Text Char"/>
    <w:link w:val="BalloonText"/>
    <w:autoRedefine/>
    <w:semiHidden/>
    <w:qFormat/>
    <w:rPr>
      <w:rFonts w:ascii="Tahoma" w:hAnsi="Tahoma" w:cs="Tahoma"/>
      <w:sz w:val="16"/>
      <w:szCs w:val="16"/>
    </w:rPr>
  </w:style>
  <w:style w:type="paragraph" w:customStyle="1" w:styleId="1">
    <w:name w:val="书目1"/>
    <w:basedOn w:val="Normal"/>
    <w:next w:val="Normal"/>
    <w:autoRedefine/>
    <w:uiPriority w:val="37"/>
    <w:semiHidden/>
    <w:qFormat/>
  </w:style>
  <w:style w:type="character" w:customStyle="1" w:styleId="BodyTextChar">
    <w:name w:val="Body Text Char"/>
    <w:link w:val="BodyText"/>
    <w:autoRedefine/>
    <w:semiHidden/>
    <w:qFormat/>
    <w:rPr>
      <w:sz w:val="24"/>
    </w:rPr>
  </w:style>
  <w:style w:type="character" w:customStyle="1" w:styleId="BodyText2Char">
    <w:name w:val="Body Text 2 Char"/>
    <w:link w:val="BodyText2"/>
    <w:autoRedefine/>
    <w:semiHidden/>
    <w:qFormat/>
    <w:rPr>
      <w:sz w:val="24"/>
    </w:rPr>
  </w:style>
  <w:style w:type="character" w:customStyle="1" w:styleId="BodyText3Char">
    <w:name w:val="Body Text 3 Char"/>
    <w:link w:val="BodyText3"/>
    <w:autoRedefine/>
    <w:semiHidden/>
    <w:qFormat/>
    <w:rPr>
      <w:sz w:val="16"/>
      <w:szCs w:val="16"/>
    </w:rPr>
  </w:style>
  <w:style w:type="character" w:customStyle="1" w:styleId="BodyTextFirstIndentChar">
    <w:name w:val="Body Text First Indent Char"/>
    <w:link w:val="BodyTextFirstIndent"/>
    <w:autoRedefine/>
    <w:semiHidden/>
    <w:qFormat/>
    <w:rPr>
      <w:sz w:val="24"/>
    </w:rPr>
  </w:style>
  <w:style w:type="character" w:customStyle="1" w:styleId="BodyTextIndentChar">
    <w:name w:val="Body Text Indent Char"/>
    <w:link w:val="BodyTextIndent"/>
    <w:autoRedefine/>
    <w:semiHidden/>
    <w:qFormat/>
    <w:rPr>
      <w:sz w:val="24"/>
    </w:rPr>
  </w:style>
  <w:style w:type="character" w:customStyle="1" w:styleId="BodyTextFirstIndent2Char">
    <w:name w:val="Body Text First Indent 2 Char"/>
    <w:link w:val="BodyTextFirstIndent2"/>
    <w:autoRedefine/>
    <w:semiHidden/>
    <w:qFormat/>
    <w:rPr>
      <w:sz w:val="24"/>
    </w:rPr>
  </w:style>
  <w:style w:type="character" w:customStyle="1" w:styleId="BodyTextIndent2Char">
    <w:name w:val="Body Text Indent 2 Char"/>
    <w:link w:val="BodyTextIndent2"/>
    <w:autoRedefine/>
    <w:semiHidden/>
    <w:qFormat/>
    <w:rPr>
      <w:sz w:val="24"/>
    </w:rPr>
  </w:style>
  <w:style w:type="character" w:customStyle="1" w:styleId="BodyTextIndent3Char">
    <w:name w:val="Body Text Indent 3 Char"/>
    <w:link w:val="BodyTextIndent3"/>
    <w:autoRedefine/>
    <w:semiHidden/>
    <w:qFormat/>
    <w:rPr>
      <w:sz w:val="16"/>
      <w:szCs w:val="16"/>
    </w:rPr>
  </w:style>
  <w:style w:type="character" w:customStyle="1" w:styleId="ClosingChar">
    <w:name w:val="Closing Char"/>
    <w:link w:val="Closing"/>
    <w:autoRedefine/>
    <w:semiHidden/>
    <w:qFormat/>
    <w:rPr>
      <w:sz w:val="24"/>
    </w:rPr>
  </w:style>
  <w:style w:type="character" w:customStyle="1" w:styleId="CommentTextChar">
    <w:name w:val="Comment Text Char"/>
    <w:basedOn w:val="DefaultParagraphFont"/>
    <w:link w:val="CommentText"/>
    <w:autoRedefine/>
    <w:semiHidden/>
    <w:qFormat/>
  </w:style>
  <w:style w:type="character" w:customStyle="1" w:styleId="CommentSubjectChar">
    <w:name w:val="Comment Subject Char"/>
    <w:link w:val="CommentSubject"/>
    <w:autoRedefine/>
    <w:semiHidden/>
    <w:qFormat/>
    <w:rPr>
      <w:b/>
      <w:bCs/>
    </w:rPr>
  </w:style>
  <w:style w:type="character" w:customStyle="1" w:styleId="DateChar">
    <w:name w:val="Date Char"/>
    <w:link w:val="Date"/>
    <w:autoRedefine/>
    <w:semiHidden/>
    <w:qFormat/>
    <w:rPr>
      <w:sz w:val="24"/>
    </w:rPr>
  </w:style>
  <w:style w:type="character" w:customStyle="1" w:styleId="DocumentMapChar">
    <w:name w:val="Document Map Char"/>
    <w:link w:val="DocumentMap"/>
    <w:autoRedefine/>
    <w:semiHidden/>
    <w:qFormat/>
    <w:rPr>
      <w:rFonts w:ascii="Tahoma" w:hAnsi="Tahoma" w:cs="Tahoma"/>
      <w:sz w:val="16"/>
      <w:szCs w:val="16"/>
    </w:rPr>
  </w:style>
  <w:style w:type="character" w:customStyle="1" w:styleId="E-mailSignatureChar">
    <w:name w:val="E-mail Signature Char"/>
    <w:link w:val="E-mailSignature"/>
    <w:autoRedefine/>
    <w:semiHidden/>
    <w:qFormat/>
    <w:rPr>
      <w:sz w:val="24"/>
    </w:rPr>
  </w:style>
  <w:style w:type="character" w:customStyle="1" w:styleId="EndnoteTextChar">
    <w:name w:val="Endnote Text Char"/>
    <w:basedOn w:val="DefaultParagraphFont"/>
    <w:link w:val="EndnoteText"/>
    <w:autoRedefine/>
    <w:semiHidden/>
    <w:qFormat/>
  </w:style>
  <w:style w:type="character" w:customStyle="1" w:styleId="FooterChar">
    <w:name w:val="Footer Char"/>
    <w:link w:val="Footer"/>
    <w:autoRedefine/>
    <w:semiHidden/>
    <w:qFormat/>
    <w:rPr>
      <w:sz w:val="24"/>
    </w:rPr>
  </w:style>
  <w:style w:type="character" w:customStyle="1" w:styleId="FootnoteTextChar">
    <w:name w:val="Footnote Text Char"/>
    <w:basedOn w:val="DefaultParagraphFont"/>
    <w:link w:val="FootnoteText"/>
    <w:autoRedefine/>
    <w:semiHidden/>
    <w:qFormat/>
  </w:style>
  <w:style w:type="character" w:customStyle="1" w:styleId="HeaderChar">
    <w:name w:val="Header Char"/>
    <w:link w:val="Header"/>
    <w:autoRedefine/>
    <w:semiHidden/>
    <w:qFormat/>
    <w:rPr>
      <w:sz w:val="24"/>
    </w:rPr>
  </w:style>
  <w:style w:type="character" w:customStyle="1" w:styleId="HTMLAddressChar">
    <w:name w:val="HTML Address Char"/>
    <w:link w:val="HTMLAddress"/>
    <w:autoRedefine/>
    <w:semiHidden/>
    <w:qFormat/>
    <w:rPr>
      <w:i/>
      <w:iCs/>
      <w:sz w:val="24"/>
    </w:rPr>
  </w:style>
  <w:style w:type="character" w:customStyle="1" w:styleId="HTMLPreformattedChar">
    <w:name w:val="HTML Preformatted Char"/>
    <w:link w:val="HTMLPreformatted"/>
    <w:autoRedefine/>
    <w:semiHidden/>
    <w:qFormat/>
    <w:rPr>
      <w:rFonts w:ascii="Courier New" w:hAnsi="Courier New" w:cs="Courier New"/>
    </w:rPr>
  </w:style>
  <w:style w:type="paragraph" w:styleId="IntenseQuote">
    <w:name w:val="Intense Quote"/>
    <w:basedOn w:val="Normal"/>
    <w:next w:val="Normal"/>
    <w:link w:val="IntenseQuoteChar"/>
    <w:autoRedefine/>
    <w:uiPriority w:val="30"/>
    <w:semiHidden/>
    <w:qFormat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eQuoteChar">
    <w:name w:val="Intense Quote Char"/>
    <w:link w:val="IntenseQuote"/>
    <w:autoRedefine/>
    <w:uiPriority w:val="30"/>
    <w:semiHidden/>
    <w:qFormat/>
    <w:rPr>
      <w:b/>
      <w:bCs/>
      <w:i/>
      <w:iCs/>
      <w:color w:val="4F81BD"/>
      <w:sz w:val="24"/>
    </w:rPr>
  </w:style>
  <w:style w:type="paragraph" w:styleId="ListParagraph">
    <w:name w:val="List Paragraph"/>
    <w:basedOn w:val="Normal"/>
    <w:autoRedefine/>
    <w:uiPriority w:val="34"/>
    <w:semiHidden/>
    <w:qFormat/>
    <w:pPr>
      <w:ind w:left="720"/>
    </w:pPr>
  </w:style>
  <w:style w:type="character" w:customStyle="1" w:styleId="MacroTextChar">
    <w:name w:val="Macro Text Char"/>
    <w:link w:val="MacroText"/>
    <w:autoRedefine/>
    <w:semiHidden/>
    <w:qFormat/>
    <w:rPr>
      <w:rFonts w:ascii="Courier New" w:hAnsi="Courier New" w:cs="Courier New"/>
      <w:lang w:val="en-US" w:eastAsia="en-US" w:bidi="ar-SA"/>
    </w:rPr>
  </w:style>
  <w:style w:type="character" w:customStyle="1" w:styleId="MessageHeaderChar">
    <w:name w:val="Message Header Char"/>
    <w:link w:val="MessageHeader"/>
    <w:autoRedefine/>
    <w:semiHidden/>
    <w:qFormat/>
    <w:rPr>
      <w:rFonts w:ascii="Cambria" w:hAnsi="Cambria"/>
      <w:sz w:val="24"/>
      <w:szCs w:val="24"/>
      <w:shd w:val="pct20" w:color="auto" w:fill="auto"/>
    </w:rPr>
  </w:style>
  <w:style w:type="paragraph" w:styleId="NoSpacing">
    <w:name w:val="No Spacing"/>
    <w:autoRedefine/>
    <w:uiPriority w:val="1"/>
    <w:semiHidden/>
    <w:qFormat/>
    <w:rPr>
      <w:rFonts w:eastAsia="Times New Roman"/>
      <w:sz w:val="24"/>
      <w:lang w:eastAsia="en-US"/>
    </w:rPr>
  </w:style>
  <w:style w:type="character" w:customStyle="1" w:styleId="NoteHeadingChar">
    <w:name w:val="Note Heading Char"/>
    <w:link w:val="NoteHeading"/>
    <w:autoRedefine/>
    <w:semiHidden/>
    <w:qFormat/>
    <w:rPr>
      <w:sz w:val="24"/>
    </w:rPr>
  </w:style>
  <w:style w:type="character" w:customStyle="1" w:styleId="PlainTextChar">
    <w:name w:val="Plain Text Char"/>
    <w:link w:val="PlainText"/>
    <w:autoRedefine/>
    <w:semiHidden/>
    <w:qFormat/>
    <w:rPr>
      <w:rFonts w:ascii="Courier New" w:hAnsi="Courier New" w:cs="Courier New"/>
    </w:rPr>
  </w:style>
  <w:style w:type="paragraph" w:styleId="Quote">
    <w:name w:val="Quote"/>
    <w:basedOn w:val="Normal"/>
    <w:next w:val="Normal"/>
    <w:link w:val="QuoteChar"/>
    <w:autoRedefine/>
    <w:uiPriority w:val="29"/>
    <w:semiHidden/>
    <w:qFormat/>
    <w:rPr>
      <w:i/>
      <w:iCs/>
      <w:color w:val="000000"/>
    </w:rPr>
  </w:style>
  <w:style w:type="character" w:customStyle="1" w:styleId="QuoteChar">
    <w:name w:val="Quote Char"/>
    <w:link w:val="Quote"/>
    <w:autoRedefine/>
    <w:uiPriority w:val="29"/>
    <w:semiHidden/>
    <w:qFormat/>
    <w:rPr>
      <w:i/>
      <w:iCs/>
      <w:color w:val="000000"/>
      <w:sz w:val="24"/>
    </w:rPr>
  </w:style>
  <w:style w:type="character" w:customStyle="1" w:styleId="SalutationChar">
    <w:name w:val="Salutation Char"/>
    <w:link w:val="Salutation"/>
    <w:autoRedefine/>
    <w:semiHidden/>
    <w:qFormat/>
    <w:rPr>
      <w:sz w:val="24"/>
    </w:rPr>
  </w:style>
  <w:style w:type="character" w:customStyle="1" w:styleId="SignatureChar">
    <w:name w:val="Signature Char"/>
    <w:link w:val="Signature"/>
    <w:autoRedefine/>
    <w:semiHidden/>
    <w:qFormat/>
    <w:rPr>
      <w:sz w:val="24"/>
    </w:rPr>
  </w:style>
  <w:style w:type="character" w:customStyle="1" w:styleId="SubtitleChar">
    <w:name w:val="Subtitle Char"/>
    <w:link w:val="Subtitle"/>
    <w:autoRedefine/>
    <w:semiHidden/>
    <w:qFormat/>
    <w:rPr>
      <w:rFonts w:ascii="Cambria" w:hAnsi="Cambria"/>
      <w:sz w:val="24"/>
      <w:szCs w:val="24"/>
    </w:rPr>
  </w:style>
  <w:style w:type="character" w:customStyle="1" w:styleId="TitleChar">
    <w:name w:val="Title Char"/>
    <w:link w:val="Title"/>
    <w:autoRedefine/>
    <w:semiHidden/>
    <w:qFormat/>
    <w:rPr>
      <w:rFonts w:ascii="Cambria" w:hAnsi="Cambria"/>
      <w:b/>
      <w:bCs/>
      <w:kern w:val="28"/>
      <w:sz w:val="32"/>
      <w:szCs w:val="32"/>
    </w:rPr>
  </w:style>
  <w:style w:type="paragraph" w:customStyle="1" w:styleId="TOC10">
    <w:name w:val="TOC 标题1"/>
    <w:basedOn w:val="Heading1"/>
    <w:next w:val="Normal"/>
    <w:autoRedefine/>
    <w:uiPriority w:val="39"/>
    <w:semiHidden/>
    <w:unhideWhenUsed/>
    <w:qFormat/>
    <w:pPr>
      <w:outlineLvl w:val="9"/>
    </w:pPr>
    <w:rPr>
      <w:rFonts w:ascii="Cambria" w:hAnsi="Cambria"/>
      <w:sz w:val="32"/>
      <w:szCs w:val="32"/>
    </w:rPr>
  </w:style>
  <w:style w:type="character" w:customStyle="1" w:styleId="10">
    <w:name w:val="未处理的提及1"/>
    <w:basedOn w:val="DefaultParagraphFont"/>
    <w:autoRedefine/>
    <w:uiPriority w:val="99"/>
    <w:semiHidden/>
    <w:unhideWhenUsed/>
    <w:qFormat/>
    <w:rPr>
      <w:color w:val="808080"/>
      <w:shd w:val="clear" w:color="auto" w:fill="E6E6E6"/>
    </w:rPr>
  </w:style>
  <w:style w:type="paragraph" w:customStyle="1" w:styleId="PubInfo">
    <w:name w:val="PubInfo"/>
    <w:basedOn w:val="Normal"/>
    <w:autoRedefine/>
    <w:qFormat/>
    <w:pPr>
      <w:suppressAutoHyphens/>
      <w:jc w:val="center"/>
    </w:pPr>
    <w:rPr>
      <w:sz w:val="20"/>
      <w:lang w:eastAsia="ar-SA"/>
    </w:rPr>
  </w:style>
  <w:style w:type="paragraph" w:customStyle="1" w:styleId="DoiInfo">
    <w:name w:val="DoiInfo"/>
    <w:basedOn w:val="Normal"/>
    <w:autoRedefine/>
    <w:qFormat/>
    <w:pPr>
      <w:suppressAutoHyphens/>
      <w:jc w:val="center"/>
    </w:pPr>
    <w:rPr>
      <w:sz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8</Pages>
  <Words>312</Words>
  <Characters>1782</Characters>
  <Application>Microsoft Office Word</Application>
  <DocSecurity>0</DocSecurity>
  <Lines>14</Lines>
  <Paragraphs>4</Paragraphs>
  <ScaleCrop>false</ScaleCrop>
  <Company>AAAS</Company>
  <LinksUpToDate>false</LinksUpToDate>
  <CharactersWithSpaces>2090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Supporting Online Material for</dc:title>
  <dc:creator>Brooks Hanson</dc:creator>
  <cp:lastModifiedBy>Lucillo, Dorina Monique</cp:lastModifiedBy>
  <cp:revision>30</cp:revision>
  <cp:lastPrinted>2018-01-12T03:53:00Z</cp:lastPrinted>
  <dcterms:created xsi:type="dcterms:W3CDTF">2022-10-13T03:16:00Z</dcterms:created>
  <dcterms:modified xsi:type="dcterms:W3CDTF">2024-08-23T10:09:00Z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0x0101000C8221A7F0343744B07CC2CED3D6F8EE</vt:lpwstr>
  </property>
  <property fmtid="{D5CDD505-2E9C-101B-9397-08002B2CF9AE}" pid="3" name="KSOProductBuildVer">
    <vt:lpwstr>2052-12.1.0.16929</vt:lpwstr>
  </property>
  <property fmtid="{D5CDD505-2E9C-101B-9397-08002B2CF9AE}" pid="4" name="ICV">
    <vt:lpwstr>00AA62549A934561B3A245C98456C6FF_13</vt:lpwstr>
  </property>
</Properties>
</file>